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CCD19" w14:textId="77777777" w:rsidR="007F77BD" w:rsidRDefault="007F77BD" w:rsidP="007F77BD">
      <w:pPr>
        <w:jc w:val="center"/>
        <w:rPr>
          <w:rFonts w:ascii="Meiryo UI" w:eastAsia="Meiryo UI" w:hAnsi="Meiryo UI" w:cs="Times New Roman"/>
          <w:b/>
          <w:bCs/>
          <w:sz w:val="20"/>
          <w:szCs w:val="20"/>
          <w:lang w:eastAsia="fr-FR"/>
        </w:rPr>
      </w:pPr>
    </w:p>
    <w:p w14:paraId="3293447E" w14:textId="19036D82" w:rsidR="00DA62EE" w:rsidRPr="007F77BD" w:rsidRDefault="00DA62EE" w:rsidP="007F77BD">
      <w:pPr>
        <w:jc w:val="center"/>
        <w:rPr>
          <w:rFonts w:ascii="Meiryo UI" w:eastAsia="Meiryo UI" w:hAnsi="Meiryo UI" w:cs="Times New Roman"/>
          <w:b/>
          <w:bCs/>
          <w:sz w:val="20"/>
          <w:szCs w:val="20"/>
          <w:lang w:eastAsia="fr-FR"/>
        </w:rPr>
      </w:pPr>
      <w:proofErr w:type="spellStart"/>
      <w:proofErr w:type="gramStart"/>
      <w:r w:rsidRPr="007F77BD">
        <w:rPr>
          <w:rFonts w:ascii="Meiryo UI" w:eastAsia="Meiryo UI" w:hAnsi="Meiryo UI" w:cs="Times New Roman" w:hint="eastAsia"/>
          <w:b/>
          <w:bCs/>
          <w:sz w:val="20"/>
          <w:szCs w:val="20"/>
          <w:lang w:eastAsia="fr-FR"/>
        </w:rPr>
        <w:t>コルム</w:t>
      </w:r>
      <w:proofErr w:type="gramEnd"/>
      <w:r w:rsidRPr="007F77BD">
        <w:rPr>
          <w:rFonts w:ascii="Meiryo UI" w:eastAsia="Meiryo UI" w:hAnsi="Meiryo UI" w:cs="Times New Roman" w:hint="eastAsia"/>
          <w:b/>
          <w:bCs/>
          <w:sz w:val="20"/>
          <w:szCs w:val="20"/>
          <w:lang w:eastAsia="fr-FR"/>
        </w:rPr>
        <w:t>が画期的な</w:t>
      </w:r>
      <w:proofErr w:type="spellEnd"/>
      <w:r w:rsidRPr="007F77BD">
        <w:rPr>
          <w:rFonts w:ascii="Meiryo UI" w:eastAsia="Meiryo UI" w:hAnsi="Meiryo UI" w:cs="Times New Roman" w:hint="eastAsia"/>
          <w:b/>
          <w:bCs/>
          <w:sz w:val="20"/>
          <w:szCs w:val="20"/>
          <w:lang w:eastAsia="fr-FR"/>
        </w:rPr>
        <w:t>LAB 02を発表</w:t>
      </w:r>
    </w:p>
    <w:p w14:paraId="362E9CDD" w14:textId="77777777" w:rsidR="00DA62EE" w:rsidRPr="007F77BD" w:rsidRDefault="00DA62EE" w:rsidP="00DA62EE">
      <w:pPr>
        <w:rPr>
          <w:rFonts w:ascii="Century Gothic" w:eastAsia="PMingLiU" w:hAnsi="Century Gothic" w:cs="Times New Roman"/>
          <w:sz w:val="20"/>
          <w:szCs w:val="20"/>
          <w:lang w:eastAsia="fr-FR"/>
        </w:rPr>
      </w:pPr>
    </w:p>
    <w:p w14:paraId="3544A9AB" w14:textId="00D147E1" w:rsidR="00DA62EE" w:rsidRPr="007F77BD" w:rsidRDefault="00EF5414" w:rsidP="00DA62EE">
      <w:pPr>
        <w:rPr>
          <w:rFonts w:ascii="Meiryo UI" w:eastAsia="Meiryo UI" w:hAnsi="Meiryo UI" w:cs="Times New Roman"/>
          <w:sz w:val="20"/>
          <w:szCs w:val="20"/>
          <w:lang w:val="fr-FR" w:eastAsia="fr-FR"/>
        </w:rPr>
      </w:pPr>
      <w:r w:rsidRPr="007F77BD">
        <w:rPr>
          <w:rFonts w:ascii="Meiryo UI" w:eastAsia="Meiryo UI" w:hAnsi="Meiryo UI" w:cs="Times New Roman" w:hint="eastAsia"/>
          <w:sz w:val="20"/>
          <w:szCs w:val="20"/>
          <w:lang w:eastAsia="ja-JP"/>
        </w:rPr>
        <w:t>スイスの高級時計ブランド＜コルム＞は、</w:t>
      </w:r>
      <w:r w:rsidR="00DA62EE" w:rsidRPr="007F77BD">
        <w:rPr>
          <w:rFonts w:ascii="Meiryo UI" w:eastAsia="Meiryo UI" w:hAnsi="Meiryo UI" w:cs="Times New Roman" w:hint="eastAsia"/>
          <w:sz w:val="20"/>
          <w:szCs w:val="20"/>
          <w:lang w:eastAsia="fr-FR"/>
        </w:rPr>
        <w:t>ダイナミックな「</w:t>
      </w:r>
      <w:r w:rsidRPr="007F77BD">
        <w:rPr>
          <w:rFonts w:ascii="Meiryo UI" w:eastAsia="Meiryo UI" w:hAnsi="Meiryo UI" w:cs="Times New Roman"/>
          <w:sz w:val="20"/>
          <w:szCs w:val="20"/>
          <w:lang w:eastAsia="ja-JP"/>
        </w:rPr>
        <w:t>Risk is the Reward</w:t>
      </w:r>
      <w:r w:rsidR="00DA62EE" w:rsidRPr="007F77BD">
        <w:rPr>
          <w:rFonts w:ascii="Meiryo UI" w:eastAsia="Meiryo UI" w:hAnsi="Meiryo UI" w:cs="Times New Roman" w:hint="eastAsia"/>
          <w:sz w:val="20"/>
          <w:szCs w:val="20"/>
          <w:lang w:eastAsia="fr-FR"/>
        </w:rPr>
        <w:t>」キャンペーンに</w:t>
      </w:r>
      <w:r w:rsidRPr="007F77BD">
        <w:rPr>
          <w:rFonts w:ascii="Meiryo UI" w:eastAsia="Meiryo UI" w:hAnsi="Meiryo UI" w:cs="Times New Roman" w:hint="eastAsia"/>
          <w:sz w:val="20"/>
          <w:szCs w:val="20"/>
          <w:lang w:eastAsia="ja-JP"/>
        </w:rPr>
        <w:t>引き続き</w:t>
      </w:r>
      <w:r w:rsidR="00DA62EE" w:rsidRPr="007F77BD">
        <w:rPr>
          <w:rFonts w:ascii="Meiryo UI" w:eastAsia="Meiryo UI" w:hAnsi="Meiryo UI" w:cs="Times New Roman" w:hint="eastAsia"/>
          <w:sz w:val="20"/>
          <w:szCs w:val="20"/>
          <w:lang w:eastAsia="fr-FR"/>
        </w:rPr>
        <w:t>、</w:t>
      </w:r>
      <w:r w:rsidR="00E9262F" w:rsidRPr="007F77BD">
        <w:rPr>
          <w:rFonts w:ascii="Meiryo UI" w:eastAsia="Meiryo UI" w:hAnsi="Meiryo UI" w:cs="Times New Roman" w:hint="eastAsia"/>
          <w:sz w:val="20"/>
          <w:szCs w:val="20"/>
          <w:lang w:eastAsia="ja-JP"/>
        </w:rPr>
        <w:t>大胆かつ革新的な時計製造</w:t>
      </w:r>
      <w:r w:rsidR="00497A88" w:rsidRPr="007F77BD">
        <w:rPr>
          <w:rFonts w:ascii="Meiryo UI" w:eastAsia="Meiryo UI" w:hAnsi="Meiryo UI" w:cs="Times New Roman" w:hint="eastAsia"/>
          <w:sz w:val="20"/>
          <w:szCs w:val="20"/>
          <w:lang w:eastAsia="ja-JP"/>
        </w:rPr>
        <w:t>をコンセプトとし、</w:t>
      </w:r>
      <w:r w:rsidRPr="007F77BD">
        <w:rPr>
          <w:rFonts w:ascii="Meiryo UI" w:eastAsia="Meiryo UI" w:hAnsi="Meiryo UI" w:cs="Times New Roman" w:hint="eastAsia"/>
          <w:sz w:val="20"/>
          <w:szCs w:val="20"/>
          <w:lang w:eastAsia="ja-JP"/>
        </w:rPr>
        <w:t>新作時計『</w:t>
      </w:r>
      <w:r w:rsidR="00DA62EE" w:rsidRPr="007F77BD">
        <w:rPr>
          <w:rFonts w:ascii="Meiryo UI" w:eastAsia="Meiryo UI" w:hAnsi="Meiryo UI" w:cs="Times New Roman" w:hint="eastAsia"/>
          <w:sz w:val="20"/>
          <w:szCs w:val="20"/>
          <w:lang w:eastAsia="fr-FR"/>
        </w:rPr>
        <w:t>LAB 02</w:t>
      </w:r>
      <w:r w:rsidRPr="007F77BD">
        <w:rPr>
          <w:rFonts w:ascii="Meiryo UI" w:eastAsia="Meiryo UI" w:hAnsi="Meiryo UI" w:cs="Times New Roman" w:hint="eastAsia"/>
          <w:sz w:val="20"/>
          <w:szCs w:val="20"/>
          <w:lang w:eastAsia="ja-JP"/>
        </w:rPr>
        <w:t>』</w:t>
      </w:r>
      <w:r w:rsidR="00497A88" w:rsidRPr="007F77BD">
        <w:rPr>
          <w:rFonts w:ascii="Meiryo UI" w:eastAsia="Meiryo UI" w:hAnsi="Meiryo UI" w:cs="Times New Roman" w:hint="eastAsia"/>
          <w:sz w:val="20"/>
          <w:szCs w:val="20"/>
          <w:lang w:eastAsia="ja-JP"/>
        </w:rPr>
        <w:t>の発表によりそのコンセプトは</w:t>
      </w:r>
      <w:r w:rsidR="00BB5B67" w:rsidRPr="007F77BD">
        <w:rPr>
          <w:rFonts w:ascii="Meiryo UI" w:eastAsia="Meiryo UI" w:hAnsi="Meiryo UI" w:cs="Times New Roman" w:hint="eastAsia"/>
          <w:sz w:val="20"/>
          <w:szCs w:val="20"/>
          <w:lang w:eastAsia="ja-JP"/>
        </w:rPr>
        <w:t>さらに</w:t>
      </w:r>
      <w:r w:rsidR="00497A88" w:rsidRPr="007F77BD">
        <w:rPr>
          <w:rFonts w:ascii="Meiryo UI" w:eastAsia="Meiryo UI" w:hAnsi="Meiryo UI" w:cs="Times New Roman" w:hint="eastAsia"/>
          <w:sz w:val="20"/>
          <w:szCs w:val="20"/>
          <w:lang w:eastAsia="ja-JP"/>
        </w:rPr>
        <w:t>進化します</w:t>
      </w:r>
      <w:r w:rsidR="00DA62EE" w:rsidRPr="007F77BD">
        <w:rPr>
          <w:rFonts w:ascii="Meiryo UI" w:eastAsia="Meiryo UI" w:hAnsi="Meiryo UI" w:cs="Times New Roman" w:hint="eastAsia"/>
          <w:sz w:val="20"/>
          <w:szCs w:val="20"/>
          <w:lang w:eastAsia="fr-FR"/>
        </w:rPr>
        <w:t>。</w:t>
      </w:r>
      <w:proofErr w:type="spellStart"/>
      <w:r w:rsidR="00DA62EE" w:rsidRPr="007F77BD">
        <w:rPr>
          <w:rFonts w:ascii="Meiryo UI" w:eastAsia="Meiryo UI" w:hAnsi="Meiryo UI" w:cs="Times New Roman" w:hint="eastAsia"/>
          <w:sz w:val="20"/>
          <w:szCs w:val="20"/>
          <w:lang w:eastAsia="fr-FR"/>
        </w:rPr>
        <w:t>時計製造</w:t>
      </w:r>
      <w:proofErr w:type="spellEnd"/>
      <w:r w:rsidR="004B7FC7" w:rsidRPr="007F77BD">
        <w:rPr>
          <w:rFonts w:ascii="Meiryo UI" w:eastAsia="Meiryo UI" w:hAnsi="Meiryo UI" w:cs="Times New Roman" w:hint="eastAsia"/>
          <w:sz w:val="20"/>
          <w:szCs w:val="20"/>
          <w:lang w:eastAsia="ja-JP"/>
        </w:rPr>
        <w:t>における既成概念を打ち破り</w:t>
      </w:r>
      <w:r w:rsidR="00DA62EE" w:rsidRPr="007F77BD">
        <w:rPr>
          <w:rFonts w:ascii="Meiryo UI" w:eastAsia="Meiryo UI" w:hAnsi="Meiryo UI" w:cs="Times New Roman" w:hint="eastAsia"/>
          <w:sz w:val="20"/>
          <w:szCs w:val="20"/>
          <w:lang w:eastAsia="fr-FR"/>
        </w:rPr>
        <w:t>、</w:t>
      </w:r>
      <w:proofErr w:type="spellStart"/>
      <w:r w:rsidR="00DA62EE" w:rsidRPr="007F77BD">
        <w:rPr>
          <w:rFonts w:ascii="Meiryo UI" w:eastAsia="Meiryo UI" w:hAnsi="Meiryo UI" w:cs="Times New Roman" w:hint="eastAsia"/>
          <w:sz w:val="20"/>
          <w:szCs w:val="20"/>
          <w:lang w:eastAsia="fr-FR"/>
        </w:rPr>
        <w:t>技術的に進歩した</w:t>
      </w:r>
      <w:proofErr w:type="spellEnd"/>
      <w:r w:rsidR="00A65E88" w:rsidRPr="007F77BD">
        <w:rPr>
          <w:rFonts w:ascii="Meiryo UI" w:eastAsia="Meiryo UI" w:hAnsi="Meiryo UI" w:cs="Times New Roman" w:hint="eastAsia"/>
          <w:sz w:val="20"/>
          <w:szCs w:val="20"/>
          <w:lang w:eastAsia="ja-JP"/>
        </w:rPr>
        <w:t>この</w:t>
      </w:r>
      <w:proofErr w:type="spellStart"/>
      <w:r w:rsidR="00DA62EE" w:rsidRPr="007F77BD">
        <w:rPr>
          <w:rFonts w:ascii="Meiryo UI" w:eastAsia="Meiryo UI" w:hAnsi="Meiryo UI" w:cs="Times New Roman" w:hint="eastAsia"/>
          <w:sz w:val="20"/>
          <w:szCs w:val="20"/>
          <w:lang w:eastAsia="fr-FR"/>
        </w:rPr>
        <w:t>時計は、研究開発</w:t>
      </w:r>
      <w:proofErr w:type="spellEnd"/>
      <w:r w:rsidR="00A65E88" w:rsidRPr="007F77BD">
        <w:rPr>
          <w:rFonts w:ascii="Meiryo UI" w:eastAsia="Meiryo UI" w:hAnsi="Meiryo UI" w:cs="Times New Roman" w:hint="eastAsia"/>
          <w:sz w:val="20"/>
          <w:szCs w:val="20"/>
          <w:lang w:eastAsia="ja-JP"/>
        </w:rPr>
        <w:t>に</w:t>
      </w:r>
      <w:r w:rsidR="00DA62EE" w:rsidRPr="007F77BD">
        <w:rPr>
          <w:rFonts w:ascii="Meiryo UI" w:eastAsia="Meiryo UI" w:hAnsi="Meiryo UI" w:cs="Times New Roman" w:hint="eastAsia"/>
          <w:sz w:val="20"/>
          <w:szCs w:val="20"/>
          <w:lang w:val="fr-FR" w:eastAsia="fr-FR"/>
        </w:rPr>
        <w:t>2</w:t>
      </w:r>
      <w:r w:rsidR="00DA62EE" w:rsidRPr="007F77BD">
        <w:rPr>
          <w:rFonts w:ascii="Meiryo UI" w:eastAsia="Meiryo UI" w:hAnsi="Meiryo UI" w:cs="Times New Roman" w:hint="eastAsia"/>
          <w:sz w:val="20"/>
          <w:szCs w:val="20"/>
          <w:lang w:eastAsia="fr-FR"/>
        </w:rPr>
        <w:t>年</w:t>
      </w:r>
      <w:r w:rsidR="00A65E88" w:rsidRPr="007F77BD">
        <w:rPr>
          <w:rFonts w:ascii="Meiryo UI" w:eastAsia="Meiryo UI" w:hAnsi="Meiryo UI" w:cs="Times New Roman" w:hint="eastAsia"/>
          <w:sz w:val="20"/>
          <w:szCs w:val="20"/>
          <w:lang w:eastAsia="ja-JP"/>
        </w:rPr>
        <w:t>を費やした</w:t>
      </w:r>
      <w:proofErr w:type="spellStart"/>
      <w:r w:rsidR="00DA62EE" w:rsidRPr="007F77BD">
        <w:rPr>
          <w:rFonts w:ascii="Meiryo UI" w:eastAsia="Meiryo UI" w:hAnsi="Meiryo UI" w:cs="Times New Roman" w:hint="eastAsia"/>
          <w:sz w:val="20"/>
          <w:szCs w:val="20"/>
          <w:lang w:eastAsia="fr-FR"/>
        </w:rPr>
        <w:t>新しいムーブメントを誇っています</w:t>
      </w:r>
      <w:proofErr w:type="spellEnd"/>
      <w:r w:rsidR="00DA62EE" w:rsidRPr="007F77BD">
        <w:rPr>
          <w:rFonts w:ascii="Meiryo UI" w:eastAsia="Meiryo UI" w:hAnsi="Meiryo UI" w:cs="Times New Roman" w:hint="eastAsia"/>
          <w:sz w:val="20"/>
          <w:szCs w:val="20"/>
          <w:lang w:eastAsia="fr-FR"/>
        </w:rPr>
        <w:t>。</w:t>
      </w:r>
      <w:r w:rsidR="00DA62EE" w:rsidRPr="007F77BD">
        <w:rPr>
          <w:rFonts w:ascii="Meiryo UI" w:eastAsia="Meiryo UI" w:hAnsi="Meiryo UI" w:cs="Times New Roman" w:hint="eastAsia"/>
          <w:sz w:val="20"/>
          <w:szCs w:val="20"/>
          <w:lang w:val="fr-FR" w:eastAsia="fr-FR"/>
        </w:rPr>
        <w:t xml:space="preserve"> </w:t>
      </w:r>
      <w:proofErr w:type="spellStart"/>
      <w:r w:rsidR="00DA62EE" w:rsidRPr="007F77BD">
        <w:rPr>
          <w:rFonts w:ascii="Meiryo UI" w:eastAsia="Meiryo UI" w:hAnsi="Meiryo UI" w:cs="Times New Roman" w:hint="eastAsia"/>
          <w:sz w:val="20"/>
          <w:szCs w:val="20"/>
          <w:lang w:eastAsia="fr-FR"/>
        </w:rPr>
        <w:t>革新的なデザイン</w:t>
      </w:r>
      <w:proofErr w:type="spellEnd"/>
      <w:r w:rsidR="00A207EA" w:rsidRPr="007F77BD">
        <w:rPr>
          <w:rFonts w:ascii="Meiryo UI" w:eastAsia="Meiryo UI" w:hAnsi="Meiryo UI" w:cs="Times New Roman" w:hint="eastAsia"/>
          <w:sz w:val="20"/>
          <w:szCs w:val="20"/>
          <w:lang w:eastAsia="ja-JP"/>
        </w:rPr>
        <w:t>の、この</w:t>
      </w:r>
      <w:r w:rsidR="00A65E88" w:rsidRPr="007F77BD">
        <w:rPr>
          <w:rFonts w:ascii="Meiryo UI" w:eastAsia="Meiryo UI" w:hAnsi="Meiryo UI" w:cs="Times New Roman" w:hint="eastAsia"/>
          <w:sz w:val="20"/>
          <w:szCs w:val="20"/>
          <w:lang w:eastAsia="ja-JP"/>
        </w:rPr>
        <w:t>新しい</w:t>
      </w:r>
      <w:proofErr w:type="spellStart"/>
      <w:r w:rsidR="00DA62EE" w:rsidRPr="007F77BD">
        <w:rPr>
          <w:rFonts w:ascii="Meiryo UI" w:eastAsia="Meiryo UI" w:hAnsi="Meiryo UI" w:cs="Times New Roman" w:hint="eastAsia"/>
          <w:sz w:val="20"/>
          <w:szCs w:val="20"/>
          <w:lang w:eastAsia="fr-FR"/>
        </w:rPr>
        <w:t>キャリバーは、フライングギアトレインをはじめ</w:t>
      </w:r>
      <w:proofErr w:type="spellEnd"/>
      <w:r w:rsidR="00A207EA" w:rsidRPr="007F77BD">
        <w:rPr>
          <w:rFonts w:ascii="Meiryo UI" w:eastAsia="Meiryo UI" w:hAnsi="Meiryo UI" w:cs="Times New Roman" w:hint="eastAsia"/>
          <w:sz w:val="20"/>
          <w:szCs w:val="20"/>
          <w:lang w:eastAsia="ja-JP"/>
        </w:rPr>
        <w:t>とした</w:t>
      </w:r>
      <w:proofErr w:type="spellStart"/>
      <w:r w:rsidR="00DA62EE" w:rsidRPr="007F77BD">
        <w:rPr>
          <w:rFonts w:ascii="Meiryo UI" w:eastAsia="Meiryo UI" w:hAnsi="Meiryo UI" w:cs="Times New Roman" w:hint="eastAsia"/>
          <w:sz w:val="20"/>
          <w:szCs w:val="20"/>
          <w:lang w:eastAsia="fr-FR"/>
        </w:rPr>
        <w:t>ブランド</w:t>
      </w:r>
      <w:proofErr w:type="spellEnd"/>
      <w:r w:rsidR="00A207EA" w:rsidRPr="007F77BD">
        <w:rPr>
          <w:rFonts w:ascii="Meiryo UI" w:eastAsia="Meiryo UI" w:hAnsi="Meiryo UI" w:cs="Times New Roman" w:hint="eastAsia"/>
          <w:sz w:val="20"/>
          <w:szCs w:val="20"/>
          <w:lang w:eastAsia="ja-JP"/>
        </w:rPr>
        <w:t>初</w:t>
      </w:r>
      <w:r w:rsidR="00DA62EE" w:rsidRPr="007F77BD">
        <w:rPr>
          <w:rFonts w:ascii="Meiryo UI" w:eastAsia="Meiryo UI" w:hAnsi="Meiryo UI" w:cs="Times New Roman" w:hint="eastAsia"/>
          <w:sz w:val="20"/>
          <w:szCs w:val="20"/>
          <w:lang w:eastAsia="fr-FR"/>
        </w:rPr>
        <w:t>の</w:t>
      </w:r>
      <w:r w:rsidR="00A207EA" w:rsidRPr="007F77BD">
        <w:rPr>
          <w:rFonts w:ascii="Meiryo UI" w:eastAsia="Meiryo UI" w:hAnsi="Meiryo UI" w:cs="Times New Roman" w:hint="eastAsia"/>
          <w:sz w:val="20"/>
          <w:szCs w:val="20"/>
          <w:lang w:eastAsia="ja-JP"/>
        </w:rPr>
        <w:t>機構を</w:t>
      </w:r>
      <w:proofErr w:type="spellStart"/>
      <w:r w:rsidR="00DA62EE" w:rsidRPr="007F77BD">
        <w:rPr>
          <w:rFonts w:ascii="Meiryo UI" w:eastAsia="Meiryo UI" w:hAnsi="Meiryo UI" w:cs="Times New Roman" w:hint="eastAsia"/>
          <w:sz w:val="20"/>
          <w:szCs w:val="20"/>
          <w:lang w:eastAsia="fr-FR"/>
        </w:rPr>
        <w:t>備えています</w:t>
      </w:r>
      <w:proofErr w:type="spellEnd"/>
      <w:r w:rsidR="00DA62EE" w:rsidRPr="007F77BD">
        <w:rPr>
          <w:rFonts w:ascii="Meiryo UI" w:eastAsia="Meiryo UI" w:hAnsi="Meiryo UI" w:cs="Times New Roman" w:hint="eastAsia"/>
          <w:sz w:val="20"/>
          <w:szCs w:val="20"/>
          <w:lang w:eastAsia="fr-FR"/>
        </w:rPr>
        <w:t>。</w:t>
      </w:r>
    </w:p>
    <w:p w14:paraId="262DE7BB" w14:textId="5C374344" w:rsidR="000875F8" w:rsidRPr="007F77BD" w:rsidRDefault="000875F8">
      <w:pPr>
        <w:rPr>
          <w:sz w:val="20"/>
          <w:szCs w:val="20"/>
          <w:lang w:val="fr-FR" w:eastAsia="ja-JP"/>
        </w:rPr>
      </w:pPr>
    </w:p>
    <w:p w14:paraId="4F1C770C" w14:textId="346358D6" w:rsidR="006E0BC6" w:rsidRPr="007F77BD" w:rsidRDefault="006E0BC6">
      <w:pPr>
        <w:rPr>
          <w:sz w:val="20"/>
          <w:szCs w:val="20"/>
          <w:lang w:eastAsia="ja-JP"/>
        </w:rPr>
      </w:pPr>
    </w:p>
    <w:p w14:paraId="6253EB26" w14:textId="3A6BE53D" w:rsidR="006E0BC6" w:rsidRPr="007F77BD" w:rsidRDefault="002F019D">
      <w:pPr>
        <w:rPr>
          <w:rFonts w:ascii="Meiryo UI" w:eastAsia="Meiryo UI" w:hAnsi="Meiryo UI" w:cs="Times New Roman"/>
          <w:sz w:val="20"/>
          <w:szCs w:val="20"/>
          <w:lang w:val="fr-FR" w:eastAsia="fr-FR"/>
        </w:rPr>
      </w:pPr>
      <w:r w:rsidRPr="007F77BD">
        <w:rPr>
          <w:rFonts w:ascii="Meiryo UI" w:eastAsia="Meiryo UI" w:hAnsi="Meiryo UI" w:cs="Times New Roman" w:hint="eastAsia"/>
          <w:sz w:val="20"/>
          <w:szCs w:val="20"/>
          <w:lang w:eastAsia="ja-JP"/>
        </w:rPr>
        <w:t>『</w:t>
      </w:r>
      <w:r w:rsidR="006E0BC6" w:rsidRPr="007F77BD">
        <w:rPr>
          <w:rFonts w:ascii="Meiryo UI" w:eastAsia="Meiryo UI" w:hAnsi="Meiryo UI" w:cs="Times New Roman" w:hint="eastAsia"/>
          <w:sz w:val="20"/>
          <w:szCs w:val="20"/>
          <w:lang w:eastAsia="fr-FR"/>
        </w:rPr>
        <w:t>LAB 02</w:t>
      </w:r>
      <w:r w:rsidRPr="007F77BD">
        <w:rPr>
          <w:rFonts w:ascii="Meiryo UI" w:eastAsia="Meiryo UI" w:hAnsi="Meiryo UI" w:cs="Times New Roman" w:hint="eastAsia"/>
          <w:sz w:val="20"/>
          <w:szCs w:val="20"/>
          <w:lang w:eastAsia="ja-JP"/>
        </w:rPr>
        <w:t>』</w:t>
      </w:r>
      <w:r w:rsidR="006E0BC6" w:rsidRPr="007F77BD">
        <w:rPr>
          <w:rFonts w:ascii="Meiryo UI" w:eastAsia="Meiryo UI" w:hAnsi="Meiryo UI" w:cs="Times New Roman" w:hint="eastAsia"/>
          <w:sz w:val="20"/>
          <w:szCs w:val="20"/>
          <w:lang w:eastAsia="fr-FR"/>
        </w:rPr>
        <w:t>は、</w:t>
      </w:r>
      <w:r w:rsidR="00816DAA" w:rsidRPr="007F77BD">
        <w:rPr>
          <w:rFonts w:ascii="Meiryo UI" w:eastAsia="Meiryo UI" w:hAnsi="Meiryo UI" w:cs="Times New Roman" w:hint="eastAsia"/>
          <w:sz w:val="20"/>
          <w:szCs w:val="20"/>
          <w:lang w:eastAsia="ja-JP"/>
        </w:rPr>
        <w:t>圧倒的な美しさと卓越したクラフツマンシップを備え、まさにブランドのルーツを具現化した</w:t>
      </w:r>
      <w:r w:rsidR="006E0BC6" w:rsidRPr="007F77BD">
        <w:rPr>
          <w:rFonts w:ascii="Meiryo UI" w:eastAsia="Meiryo UI" w:hAnsi="Meiryo UI" w:cs="Times New Roman" w:hint="eastAsia"/>
          <w:sz w:val="20"/>
          <w:szCs w:val="20"/>
          <w:lang w:eastAsia="fr-FR"/>
        </w:rPr>
        <w:t>完璧な</w:t>
      </w:r>
      <w:r w:rsidR="00816DAA" w:rsidRPr="007F77BD">
        <w:rPr>
          <w:rFonts w:ascii="Meiryo UI" w:eastAsia="Meiryo UI" w:hAnsi="Meiryo UI" w:cs="Times New Roman" w:hint="eastAsia"/>
          <w:sz w:val="20"/>
          <w:szCs w:val="20"/>
          <w:lang w:eastAsia="ja-JP"/>
        </w:rPr>
        <w:t>時計</w:t>
      </w:r>
      <w:r w:rsidR="006E0BC6" w:rsidRPr="007F77BD">
        <w:rPr>
          <w:rFonts w:ascii="Meiryo UI" w:eastAsia="Meiryo UI" w:hAnsi="Meiryo UI" w:cs="Times New Roman" w:hint="eastAsia"/>
          <w:sz w:val="20"/>
          <w:szCs w:val="20"/>
          <w:lang w:eastAsia="fr-FR"/>
        </w:rPr>
        <w:t>です。</w:t>
      </w:r>
      <w:r w:rsidR="00816DAA" w:rsidRPr="007F77BD">
        <w:rPr>
          <w:rFonts w:ascii="Meiryo UI" w:eastAsia="Meiryo UI" w:hAnsi="Meiryo UI" w:cs="Times New Roman" w:hint="eastAsia"/>
          <w:sz w:val="20"/>
          <w:szCs w:val="20"/>
          <w:lang w:eastAsia="ja-JP"/>
        </w:rPr>
        <w:t>『</w:t>
      </w:r>
      <w:r w:rsidR="00816DAA" w:rsidRPr="007F77BD">
        <w:rPr>
          <w:rFonts w:ascii="Meiryo UI" w:eastAsia="Meiryo UI" w:hAnsi="Meiryo UI" w:cs="Times New Roman" w:hint="eastAsia"/>
          <w:sz w:val="20"/>
          <w:szCs w:val="20"/>
          <w:lang w:val="fr-FR" w:eastAsia="fr-FR"/>
        </w:rPr>
        <w:t>LAB 02</w:t>
      </w:r>
      <w:r w:rsidR="00816DAA" w:rsidRPr="007F77BD">
        <w:rPr>
          <w:rFonts w:ascii="Meiryo UI" w:eastAsia="Meiryo UI" w:hAnsi="Meiryo UI" w:cs="Times New Roman" w:hint="eastAsia"/>
          <w:sz w:val="20"/>
          <w:szCs w:val="20"/>
          <w:lang w:eastAsia="ja-JP"/>
        </w:rPr>
        <w:t>』に搭載される</w:t>
      </w:r>
      <w:proofErr w:type="spellStart"/>
      <w:r w:rsidR="006E0BC6" w:rsidRPr="007F77BD">
        <w:rPr>
          <w:rFonts w:ascii="Meiryo UI" w:eastAsia="Meiryo UI" w:hAnsi="Meiryo UI" w:cs="Times New Roman" w:hint="eastAsia"/>
          <w:sz w:val="20"/>
          <w:szCs w:val="20"/>
          <w:lang w:eastAsia="fr-FR"/>
        </w:rPr>
        <w:t>非常に複雑な手</w:t>
      </w:r>
      <w:proofErr w:type="spellEnd"/>
      <w:r w:rsidR="00816DAA" w:rsidRPr="007F77BD">
        <w:rPr>
          <w:rFonts w:ascii="Meiryo UI" w:eastAsia="Meiryo UI" w:hAnsi="Meiryo UI" w:cs="Times New Roman" w:hint="eastAsia"/>
          <w:sz w:val="20"/>
          <w:szCs w:val="20"/>
          <w:lang w:eastAsia="ja-JP"/>
        </w:rPr>
        <w:t>巻き</w:t>
      </w:r>
      <w:proofErr w:type="spellStart"/>
      <w:r w:rsidR="006E0BC6" w:rsidRPr="007F77BD">
        <w:rPr>
          <w:rFonts w:ascii="Meiryo UI" w:eastAsia="Meiryo UI" w:hAnsi="Meiryo UI" w:cs="Times New Roman" w:hint="eastAsia"/>
          <w:sz w:val="20"/>
          <w:szCs w:val="20"/>
          <w:lang w:eastAsia="fr-FR"/>
        </w:rPr>
        <w:t>ムーブメントは、時計</w:t>
      </w:r>
      <w:proofErr w:type="spellEnd"/>
      <w:r w:rsidR="009E3461" w:rsidRPr="007F77BD">
        <w:rPr>
          <w:rFonts w:ascii="Meiryo UI" w:eastAsia="Meiryo UI" w:hAnsi="Meiryo UI" w:cs="Times New Roman" w:hint="eastAsia"/>
          <w:sz w:val="20"/>
          <w:szCs w:val="20"/>
          <w:lang w:eastAsia="ja-JP"/>
        </w:rPr>
        <w:t>製造の可能性と想像力</w:t>
      </w:r>
      <w:proofErr w:type="spellStart"/>
      <w:r w:rsidR="006E0BC6" w:rsidRPr="007F77BD">
        <w:rPr>
          <w:rFonts w:ascii="Meiryo UI" w:eastAsia="Meiryo UI" w:hAnsi="Meiryo UI" w:cs="Times New Roman" w:hint="eastAsia"/>
          <w:sz w:val="20"/>
          <w:szCs w:val="20"/>
          <w:lang w:eastAsia="fr-FR"/>
        </w:rPr>
        <w:t>を広げます</w:t>
      </w:r>
      <w:proofErr w:type="spellEnd"/>
      <w:r w:rsidR="006E0BC6" w:rsidRPr="007F77BD">
        <w:rPr>
          <w:rFonts w:ascii="Meiryo UI" w:eastAsia="Meiryo UI" w:hAnsi="Meiryo UI" w:cs="Times New Roman" w:hint="eastAsia"/>
          <w:sz w:val="20"/>
          <w:szCs w:val="20"/>
          <w:lang w:eastAsia="fr-FR"/>
        </w:rPr>
        <w:t>。</w:t>
      </w:r>
      <w:r w:rsidR="009E3461" w:rsidRPr="007F77BD">
        <w:rPr>
          <w:rFonts w:ascii="Meiryo UI" w:eastAsia="Meiryo UI" w:hAnsi="Meiryo UI" w:cs="Times New Roman" w:hint="eastAsia"/>
          <w:sz w:val="20"/>
          <w:szCs w:val="20"/>
          <w:lang w:val="fr-FR" w:eastAsia="ja-JP"/>
        </w:rPr>
        <w:t>今回の時計開発に</w:t>
      </w:r>
      <w:proofErr w:type="spellStart"/>
      <w:r w:rsidR="006E0BC6" w:rsidRPr="007F77BD">
        <w:rPr>
          <w:rFonts w:ascii="Meiryo UI" w:eastAsia="Meiryo UI" w:hAnsi="Meiryo UI" w:cs="Times New Roman" w:hint="eastAsia"/>
          <w:sz w:val="20"/>
          <w:szCs w:val="20"/>
          <w:lang w:eastAsia="fr-FR"/>
        </w:rPr>
        <w:t>あた</w:t>
      </w:r>
      <w:proofErr w:type="spellEnd"/>
      <w:r w:rsidR="009E3461" w:rsidRPr="007F77BD">
        <w:rPr>
          <w:rFonts w:ascii="Meiryo UI" w:eastAsia="Meiryo UI" w:hAnsi="Meiryo UI" w:cs="Times New Roman" w:hint="eastAsia"/>
          <w:sz w:val="20"/>
          <w:szCs w:val="20"/>
          <w:lang w:eastAsia="ja-JP"/>
        </w:rPr>
        <w:t>り</w:t>
      </w:r>
      <w:r w:rsidR="006E0BC6" w:rsidRPr="007F77BD">
        <w:rPr>
          <w:rFonts w:ascii="Meiryo UI" w:eastAsia="Meiryo UI" w:hAnsi="Meiryo UI" w:cs="Times New Roman" w:hint="eastAsia"/>
          <w:sz w:val="20"/>
          <w:szCs w:val="20"/>
          <w:lang w:eastAsia="fr-FR"/>
        </w:rPr>
        <w:t>、コルムの開発チームのメンバーは、フライングトゥールビヨンだけでなく、ある種のフライングギアトレインも提供するように挑戦しました。「もし</w:t>
      </w:r>
      <w:r w:rsidR="009E3461" w:rsidRPr="007F77BD">
        <w:rPr>
          <w:rFonts w:ascii="Meiryo UI" w:eastAsia="Meiryo UI" w:hAnsi="Meiryo UI" w:cs="Times New Roman" w:hint="eastAsia"/>
          <w:sz w:val="20"/>
          <w:szCs w:val="20"/>
          <w:lang w:eastAsia="ja-JP"/>
        </w:rPr>
        <w:t>ムーブメント</w:t>
      </w:r>
      <w:r w:rsidR="006E0BC6" w:rsidRPr="007F77BD">
        <w:rPr>
          <w:rFonts w:ascii="Meiryo UI" w:eastAsia="Meiryo UI" w:hAnsi="Meiryo UI" w:cs="Times New Roman" w:hint="eastAsia"/>
          <w:sz w:val="20"/>
          <w:szCs w:val="20"/>
          <w:lang w:eastAsia="fr-FR"/>
        </w:rPr>
        <w:t>に</w:t>
      </w:r>
      <w:r w:rsidR="009E3461" w:rsidRPr="007F77BD">
        <w:rPr>
          <w:rFonts w:ascii="Meiryo UI" w:eastAsia="Meiryo UI" w:hAnsi="Meiryo UI" w:cs="Times New Roman" w:hint="eastAsia"/>
          <w:sz w:val="20"/>
          <w:szCs w:val="20"/>
          <w:lang w:eastAsia="ja-JP"/>
        </w:rPr>
        <w:t>ブリッジ</w:t>
      </w:r>
      <w:r w:rsidR="006E0BC6" w:rsidRPr="007F77BD">
        <w:rPr>
          <w:rFonts w:ascii="Meiryo UI" w:eastAsia="Meiryo UI" w:hAnsi="Meiryo UI" w:cs="Times New Roman" w:hint="eastAsia"/>
          <w:sz w:val="20"/>
          <w:szCs w:val="20"/>
          <w:lang w:eastAsia="fr-FR"/>
        </w:rPr>
        <w:t>が</w:t>
      </w:r>
      <w:r w:rsidR="009E3461" w:rsidRPr="007F77BD">
        <w:rPr>
          <w:rFonts w:ascii="Meiryo UI" w:eastAsia="Meiryo UI" w:hAnsi="Meiryo UI" w:cs="Times New Roman" w:hint="eastAsia"/>
          <w:sz w:val="20"/>
          <w:szCs w:val="20"/>
          <w:lang w:eastAsia="ja-JP"/>
        </w:rPr>
        <w:t>なかったらどうするか。</w:t>
      </w:r>
      <w:r w:rsidR="006E0BC6" w:rsidRPr="007F77BD">
        <w:rPr>
          <w:rFonts w:ascii="Meiryo UI" w:eastAsia="Meiryo UI" w:hAnsi="Meiryo UI" w:cs="Times New Roman" w:hint="eastAsia"/>
          <w:sz w:val="20"/>
          <w:szCs w:val="20"/>
          <w:lang w:eastAsia="fr-FR"/>
        </w:rPr>
        <w:t>」</w:t>
      </w:r>
      <w:r w:rsidR="006E0BC6" w:rsidRPr="007F77BD">
        <w:rPr>
          <w:rFonts w:ascii="Meiryo UI" w:eastAsia="Meiryo UI" w:hAnsi="Meiryo UI" w:cs="Times New Roman" w:hint="eastAsia"/>
          <w:sz w:val="20"/>
          <w:szCs w:val="20"/>
          <w:lang w:val="fr-FR" w:eastAsia="fr-FR"/>
        </w:rPr>
        <w:t xml:space="preserve"> </w:t>
      </w:r>
      <w:r w:rsidR="009E3461" w:rsidRPr="007F77BD">
        <w:rPr>
          <w:rFonts w:ascii="Meiryo UI" w:eastAsia="Meiryo UI" w:hAnsi="Meiryo UI" w:cs="Times New Roman" w:hint="eastAsia"/>
          <w:sz w:val="20"/>
          <w:szCs w:val="20"/>
          <w:lang w:eastAsia="ja-JP"/>
        </w:rPr>
        <w:t>と問題提起し、この</w:t>
      </w:r>
      <w:proofErr w:type="spellStart"/>
      <w:r w:rsidR="006E0BC6" w:rsidRPr="007F77BD">
        <w:rPr>
          <w:rFonts w:ascii="Meiryo UI" w:eastAsia="Meiryo UI" w:hAnsi="Meiryo UI" w:cs="Times New Roman" w:hint="eastAsia"/>
          <w:sz w:val="20"/>
          <w:szCs w:val="20"/>
          <w:lang w:eastAsia="fr-FR"/>
        </w:rPr>
        <w:t>型破りな</w:t>
      </w:r>
      <w:proofErr w:type="spellEnd"/>
      <w:r w:rsidR="009E3461" w:rsidRPr="007F77BD">
        <w:rPr>
          <w:rFonts w:ascii="Meiryo UI" w:eastAsia="Meiryo UI" w:hAnsi="Meiryo UI" w:cs="Times New Roman" w:hint="eastAsia"/>
          <w:sz w:val="20"/>
          <w:szCs w:val="20"/>
          <w:lang w:eastAsia="ja-JP"/>
        </w:rPr>
        <w:t>問題の答えを求め</w:t>
      </w:r>
      <w:r w:rsidR="000629EA" w:rsidRPr="007F77BD">
        <w:rPr>
          <w:rFonts w:ascii="Meiryo UI" w:eastAsia="Meiryo UI" w:hAnsi="Meiryo UI" w:cs="Times New Roman" w:hint="eastAsia"/>
          <w:sz w:val="20"/>
          <w:szCs w:val="20"/>
          <w:lang w:eastAsia="ja-JP"/>
        </w:rPr>
        <w:t>、</w:t>
      </w:r>
      <w:proofErr w:type="spellStart"/>
      <w:r w:rsidR="006E0BC6" w:rsidRPr="007F77BD">
        <w:rPr>
          <w:rFonts w:ascii="Meiryo UI" w:eastAsia="Meiryo UI" w:hAnsi="Meiryo UI" w:cs="Times New Roman" w:hint="eastAsia"/>
          <w:sz w:val="20"/>
          <w:szCs w:val="20"/>
          <w:lang w:eastAsia="fr-FR"/>
        </w:rPr>
        <w:t>追求</w:t>
      </w:r>
      <w:proofErr w:type="spellEnd"/>
      <w:r w:rsidR="009E3461" w:rsidRPr="007F77BD">
        <w:rPr>
          <w:rFonts w:ascii="Meiryo UI" w:eastAsia="Meiryo UI" w:hAnsi="Meiryo UI" w:cs="Times New Roman" w:hint="eastAsia"/>
          <w:sz w:val="20"/>
          <w:szCs w:val="20"/>
          <w:lang w:eastAsia="ja-JP"/>
        </w:rPr>
        <w:t>に追求を重ねたのです</w:t>
      </w:r>
      <w:r w:rsidR="006E0BC6" w:rsidRPr="007F77BD">
        <w:rPr>
          <w:rFonts w:ascii="Meiryo UI" w:eastAsia="Meiryo UI" w:hAnsi="Meiryo UI" w:cs="Times New Roman" w:hint="eastAsia"/>
          <w:sz w:val="20"/>
          <w:szCs w:val="20"/>
          <w:lang w:eastAsia="fr-FR"/>
        </w:rPr>
        <w:t>。</w:t>
      </w:r>
    </w:p>
    <w:p w14:paraId="198F6ECF" w14:textId="636ABA61" w:rsidR="000B1ABD" w:rsidRPr="007F77BD" w:rsidRDefault="000B1ABD">
      <w:pPr>
        <w:rPr>
          <w:rFonts w:ascii="Meiryo UI" w:eastAsia="Meiryo UI" w:hAnsi="Meiryo UI" w:cs="Times New Roman"/>
          <w:sz w:val="20"/>
          <w:szCs w:val="20"/>
          <w:lang w:eastAsia="fr-FR"/>
        </w:rPr>
      </w:pPr>
    </w:p>
    <w:p w14:paraId="107CFB00" w14:textId="6D53926E" w:rsidR="000B1ABD" w:rsidRPr="007F77BD" w:rsidRDefault="000B1ABD" w:rsidP="000B1ABD">
      <w:pPr>
        <w:rPr>
          <w:rFonts w:ascii="Meiryo UI" w:eastAsia="Meiryo UI" w:hAnsi="Meiryo UI" w:cs="Times New Roman"/>
          <w:sz w:val="20"/>
          <w:szCs w:val="20"/>
          <w:lang w:eastAsia="ja-JP"/>
        </w:rPr>
      </w:pPr>
      <w:r w:rsidRPr="007F77BD">
        <w:rPr>
          <w:rFonts w:ascii="Meiryo UI" w:eastAsia="Meiryo UI" w:hAnsi="Meiryo UI" w:cs="Times New Roman" w:hint="eastAsia"/>
          <w:sz w:val="20"/>
          <w:szCs w:val="20"/>
          <w:lang w:eastAsia="fr-FR"/>
        </w:rPr>
        <w:t>2年後、コルムはLAB 02を</w:t>
      </w:r>
      <w:r w:rsidR="000629EA" w:rsidRPr="007F77BD">
        <w:rPr>
          <w:rFonts w:ascii="Meiryo UI" w:eastAsia="Meiryo UI" w:hAnsi="Meiryo UI" w:cs="Times New Roman" w:hint="eastAsia"/>
          <w:sz w:val="20"/>
          <w:szCs w:val="20"/>
          <w:lang w:eastAsia="ja-JP"/>
        </w:rPr>
        <w:t>完成させます。</w:t>
      </w:r>
      <w:r w:rsidRPr="007F77BD">
        <w:rPr>
          <w:rFonts w:ascii="Meiryo UI" w:eastAsia="Meiryo UI" w:hAnsi="Meiryo UI" w:cs="Times New Roman" w:hint="eastAsia"/>
          <w:sz w:val="20"/>
          <w:szCs w:val="20"/>
          <w:lang w:eastAsia="ja-JP"/>
        </w:rPr>
        <w:t>新しいムーブメント「キャリバー</w:t>
      </w:r>
      <w:r w:rsidRPr="007F77BD">
        <w:rPr>
          <w:rFonts w:ascii="Meiryo UI" w:eastAsia="Meiryo UI" w:hAnsi="Meiryo UI" w:cs="Times New Roman"/>
          <w:sz w:val="20"/>
          <w:szCs w:val="20"/>
          <w:lang w:eastAsia="ja-JP"/>
        </w:rPr>
        <w:t>CO 300</w:t>
      </w:r>
      <w:r w:rsidRPr="007F77BD">
        <w:rPr>
          <w:rFonts w:ascii="Meiryo UI" w:eastAsia="Meiryo UI" w:hAnsi="Meiryo UI" w:cs="Times New Roman" w:hint="eastAsia"/>
          <w:sz w:val="20"/>
          <w:szCs w:val="20"/>
          <w:lang w:eastAsia="ja-JP"/>
        </w:rPr>
        <w:t>」は、416個ものパーツで構成されて</w:t>
      </w:r>
      <w:r w:rsidR="00E302D5" w:rsidRPr="007F77BD">
        <w:rPr>
          <w:rFonts w:ascii="Meiryo UI" w:eastAsia="Meiryo UI" w:hAnsi="Meiryo UI" w:cs="Times New Roman" w:hint="eastAsia"/>
          <w:sz w:val="20"/>
          <w:szCs w:val="20"/>
          <w:lang w:eastAsia="ja-JP"/>
        </w:rPr>
        <w:t>います。</w:t>
      </w:r>
      <w:r w:rsidRPr="007F77BD">
        <w:rPr>
          <w:rFonts w:ascii="Meiryo UI" w:eastAsia="Meiryo UI" w:hAnsi="Meiryo UI" w:cs="Times New Roman" w:hint="eastAsia"/>
          <w:sz w:val="20"/>
          <w:szCs w:val="20"/>
          <w:lang w:eastAsia="ja-JP"/>
        </w:rPr>
        <w:t>スケルトンウォッチとしての美しさを最大限に引き出すため、</w:t>
      </w:r>
      <w:r w:rsidR="00E302D5" w:rsidRPr="007F77BD">
        <w:rPr>
          <w:rFonts w:ascii="Meiryo UI" w:eastAsia="Meiryo UI" w:hAnsi="Meiryo UI" w:cs="Times New Roman" w:hint="eastAsia"/>
          <w:sz w:val="20"/>
          <w:szCs w:val="20"/>
          <w:lang w:eastAsia="ja-JP"/>
        </w:rPr>
        <w:t>細心の注意を払いながら</w:t>
      </w:r>
      <w:r w:rsidRPr="007F77BD">
        <w:rPr>
          <w:rFonts w:ascii="Meiryo UI" w:eastAsia="Meiryo UI" w:hAnsi="Meiryo UI" w:cs="Times New Roman" w:hint="eastAsia"/>
          <w:sz w:val="20"/>
          <w:szCs w:val="20"/>
          <w:lang w:eastAsia="ja-JP"/>
        </w:rPr>
        <w:t>パーツの一つ一つ</w:t>
      </w:r>
      <w:r w:rsidR="00E302D5" w:rsidRPr="007F77BD">
        <w:rPr>
          <w:rFonts w:ascii="Meiryo UI" w:eastAsia="Meiryo UI" w:hAnsi="Meiryo UI" w:cs="Times New Roman" w:hint="eastAsia"/>
          <w:sz w:val="20"/>
          <w:szCs w:val="20"/>
          <w:lang w:eastAsia="ja-JP"/>
        </w:rPr>
        <w:t>に丁寧に仕上げを施しました。</w:t>
      </w:r>
      <w:r w:rsidR="000629EA" w:rsidRPr="007F77BD">
        <w:rPr>
          <w:rFonts w:ascii="Meiryo UI" w:eastAsia="Meiryo UI" w:hAnsi="Meiryo UI" w:cs="Times New Roman" w:hint="eastAsia"/>
          <w:sz w:val="20"/>
          <w:szCs w:val="20"/>
          <w:lang w:eastAsia="ja-JP"/>
        </w:rPr>
        <w:t>6時位置のフライングトゥールビヨンや、</w:t>
      </w:r>
      <w:r w:rsidR="00E302D5" w:rsidRPr="007F77BD">
        <w:rPr>
          <w:rFonts w:ascii="Meiryo UI" w:eastAsia="Meiryo UI" w:hAnsi="Meiryo UI" w:cs="Times New Roman" w:hint="eastAsia"/>
          <w:sz w:val="20"/>
          <w:szCs w:val="20"/>
          <w:lang w:eastAsia="ja-JP"/>
        </w:rPr>
        <w:t>時分秒針に連動するフライング</w:t>
      </w:r>
      <w:r w:rsidR="000629EA" w:rsidRPr="007F77BD">
        <w:rPr>
          <w:rFonts w:ascii="Meiryo UI" w:eastAsia="Meiryo UI" w:hAnsi="Meiryo UI" w:cs="Times New Roman" w:hint="eastAsia"/>
          <w:sz w:val="20"/>
          <w:szCs w:val="20"/>
          <w:lang w:eastAsia="ja-JP"/>
        </w:rPr>
        <w:t>ギアトレイン、地板に直接取り付けるブリッジなど、時計の一つ一つを熟練の職人が独自の方法で組み立てています。</w:t>
      </w:r>
    </w:p>
    <w:p w14:paraId="69A641CC" w14:textId="41F0F44B" w:rsidR="000629EA" w:rsidRPr="007F77BD" w:rsidRDefault="000629EA" w:rsidP="000B1ABD">
      <w:pPr>
        <w:rPr>
          <w:rFonts w:ascii="Meiryo UI" w:eastAsia="Meiryo UI" w:hAnsi="Meiryo UI" w:cs="Times New Roman"/>
          <w:sz w:val="20"/>
          <w:szCs w:val="20"/>
          <w:lang w:eastAsia="fr-FR"/>
        </w:rPr>
      </w:pPr>
    </w:p>
    <w:p w14:paraId="53D8ACD9" w14:textId="51625B0D" w:rsidR="000629EA" w:rsidRPr="007F77BD" w:rsidRDefault="000629EA" w:rsidP="000B1ABD">
      <w:pPr>
        <w:rPr>
          <w:rFonts w:ascii="Meiryo UI" w:eastAsia="Meiryo UI" w:hAnsi="Meiryo UI" w:cs="Times New Roman"/>
          <w:sz w:val="20"/>
          <w:szCs w:val="20"/>
          <w:lang w:eastAsia="ja-JP"/>
        </w:rPr>
      </w:pPr>
      <w:r w:rsidRPr="007F77BD">
        <w:rPr>
          <w:rFonts w:ascii="Meiryo UI" w:eastAsia="Meiryo UI" w:hAnsi="Meiryo UI" w:cs="Times New Roman" w:hint="eastAsia"/>
          <w:sz w:val="20"/>
          <w:szCs w:val="20"/>
          <w:lang w:eastAsia="ja-JP"/>
        </w:rPr>
        <w:t>メインプレートとブリッジの間にムーブメントを挟まずに構築することは、この時計を完成させるうえで乗り越えなくてはならない技術的な課題でした。</w:t>
      </w:r>
      <w:r w:rsidR="00BB5B67" w:rsidRPr="007F77BD">
        <w:rPr>
          <w:rFonts w:ascii="Meiryo UI" w:eastAsia="Meiryo UI" w:hAnsi="Meiryo UI" w:cs="Times New Roman" w:hint="eastAsia"/>
          <w:sz w:val="20"/>
          <w:szCs w:val="20"/>
          <w:lang w:eastAsia="ja-JP"/>
        </w:rPr>
        <w:t>トップブリッジなしで、輪列に通常よりもはるかに長い軸</w:t>
      </w:r>
      <w:r w:rsidR="00104369" w:rsidRPr="007F77BD">
        <w:rPr>
          <w:rFonts w:ascii="Meiryo UI" w:eastAsia="Meiryo UI" w:hAnsi="Meiryo UI" w:cs="Times New Roman" w:hint="eastAsia"/>
          <w:sz w:val="20"/>
          <w:szCs w:val="20"/>
          <w:lang w:eastAsia="ja-JP"/>
        </w:rPr>
        <w:t>と、強度と安定性を保つための地板上のルビー替わりになる軸受け</w:t>
      </w:r>
      <w:r w:rsidR="00BB5B67" w:rsidRPr="007F77BD">
        <w:rPr>
          <w:rFonts w:ascii="Meiryo UI" w:eastAsia="Meiryo UI" w:hAnsi="Meiryo UI" w:cs="Times New Roman" w:hint="eastAsia"/>
          <w:sz w:val="20"/>
          <w:szCs w:val="20"/>
          <w:lang w:eastAsia="ja-JP"/>
        </w:rPr>
        <w:t>を要し</w:t>
      </w:r>
      <w:r w:rsidR="00104369" w:rsidRPr="007F77BD">
        <w:rPr>
          <w:rFonts w:ascii="Meiryo UI" w:eastAsia="Meiryo UI" w:hAnsi="Meiryo UI" w:cs="Times New Roman" w:hint="eastAsia"/>
          <w:sz w:val="20"/>
          <w:szCs w:val="20"/>
          <w:lang w:eastAsia="ja-JP"/>
        </w:rPr>
        <w:t>ます。</w:t>
      </w:r>
    </w:p>
    <w:p w14:paraId="454BD7AA" w14:textId="009E0650" w:rsidR="00104369" w:rsidRPr="007F77BD" w:rsidRDefault="00104369" w:rsidP="000B1ABD">
      <w:pPr>
        <w:rPr>
          <w:rFonts w:ascii="Meiryo UI" w:eastAsia="Meiryo UI" w:hAnsi="Meiryo UI" w:cs="Times New Roman"/>
          <w:sz w:val="20"/>
          <w:szCs w:val="20"/>
          <w:lang w:eastAsia="ja-JP"/>
        </w:rPr>
      </w:pPr>
      <w:r w:rsidRPr="007F77BD">
        <w:rPr>
          <w:rFonts w:ascii="Meiryo UI" w:eastAsia="Meiryo UI" w:hAnsi="Meiryo UI" w:cs="Times New Roman" w:hint="eastAsia"/>
          <w:sz w:val="20"/>
          <w:szCs w:val="20"/>
          <w:lang w:eastAsia="ja-JP"/>
        </w:rPr>
        <w:t>『LAB</w:t>
      </w:r>
      <w:r w:rsidRPr="007F77BD">
        <w:rPr>
          <w:rFonts w:ascii="Meiryo UI" w:eastAsia="Meiryo UI" w:hAnsi="Meiryo UI" w:cs="Times New Roman"/>
          <w:sz w:val="20"/>
          <w:szCs w:val="20"/>
          <w:lang w:eastAsia="ja-JP"/>
        </w:rPr>
        <w:t xml:space="preserve"> </w:t>
      </w:r>
      <w:r w:rsidRPr="007F77BD">
        <w:rPr>
          <w:rFonts w:ascii="Meiryo UI" w:eastAsia="Meiryo UI" w:hAnsi="Meiryo UI" w:cs="Times New Roman" w:hint="eastAsia"/>
          <w:sz w:val="20"/>
          <w:szCs w:val="20"/>
          <w:lang w:eastAsia="ja-JP"/>
        </w:rPr>
        <w:t>02』には、透明な地板を使用しています。ムーブメント全体をサファイアクリスタル製の地板上に配し、パーツの全てがまるで宇宙に浮いているようです。</w:t>
      </w:r>
    </w:p>
    <w:p w14:paraId="6173BF6E" w14:textId="77777777" w:rsidR="00104369" w:rsidRPr="007F77BD" w:rsidRDefault="00104369" w:rsidP="00104369">
      <w:pPr>
        <w:rPr>
          <w:rFonts w:ascii="Century Gothic" w:eastAsia="PMingLiU" w:hAnsi="Century Gothic" w:cs="Times New Roman"/>
          <w:sz w:val="20"/>
          <w:szCs w:val="20"/>
          <w:lang w:eastAsia="fr-FR"/>
        </w:rPr>
      </w:pPr>
    </w:p>
    <w:p w14:paraId="06527CE7" w14:textId="55F0F55B" w:rsidR="00104369" w:rsidRPr="007F77BD" w:rsidRDefault="00104369" w:rsidP="000B1ABD">
      <w:pPr>
        <w:rPr>
          <w:rFonts w:ascii="Meiryo UI" w:eastAsia="Meiryo UI" w:hAnsi="Meiryo UI" w:cs="Times New Roman"/>
          <w:sz w:val="20"/>
          <w:szCs w:val="20"/>
          <w:lang w:eastAsia="ja-JP"/>
        </w:rPr>
      </w:pPr>
      <w:r w:rsidRPr="007F77BD">
        <w:rPr>
          <w:rFonts w:ascii="Meiryo UI" w:eastAsia="Meiryo UI" w:hAnsi="Meiryo UI" w:cs="Times New Roman" w:hint="eastAsia"/>
          <w:sz w:val="20"/>
          <w:szCs w:val="20"/>
          <w:lang w:eastAsia="ja-JP"/>
        </w:rPr>
        <w:t>4時位置にはグランドデイト機能を</w:t>
      </w:r>
      <w:r w:rsidR="009C67C2" w:rsidRPr="007F77BD">
        <w:rPr>
          <w:rFonts w:ascii="Meiryo UI" w:eastAsia="Meiryo UI" w:hAnsi="Meiryo UI" w:cs="Times New Roman" w:hint="eastAsia"/>
          <w:sz w:val="20"/>
          <w:szCs w:val="20"/>
          <w:lang w:eastAsia="ja-JP"/>
        </w:rPr>
        <w:t>備えています。8時位置のパワーリザーブインジケーターは、ユニークな配置になっており、サファイアクリスタルでできたケース側面から残り時間を確認することが出来ます。</w:t>
      </w:r>
      <w:r w:rsidR="00C858D2" w:rsidRPr="007F77BD">
        <w:rPr>
          <w:rFonts w:ascii="Meiryo UI" w:eastAsia="Meiryo UI" w:hAnsi="Meiryo UI" w:cs="Times New Roman" w:hint="eastAsia"/>
          <w:sz w:val="20"/>
          <w:szCs w:val="20"/>
          <w:lang w:eastAsia="ja-JP"/>
        </w:rPr>
        <w:t>この45mm径の時計は複雑な造りのため、製造されるのは世界でわずか10個です。香箱のプレート上にシリアルナンバーが刻まれています。</w:t>
      </w:r>
    </w:p>
    <w:p w14:paraId="18018CF6" w14:textId="0E89783C" w:rsidR="00C858D2" w:rsidRPr="007F77BD" w:rsidRDefault="00C858D2" w:rsidP="000B1ABD">
      <w:pPr>
        <w:rPr>
          <w:rFonts w:ascii="Meiryo UI" w:eastAsia="Meiryo UI" w:hAnsi="Meiryo UI" w:cs="Times New Roman"/>
          <w:sz w:val="20"/>
          <w:szCs w:val="20"/>
          <w:lang w:eastAsia="ja-JP"/>
        </w:rPr>
      </w:pPr>
    </w:p>
    <w:p w14:paraId="003840F9" w14:textId="69EDFD67" w:rsidR="00C858D2" w:rsidRPr="007F77BD" w:rsidRDefault="00C858D2" w:rsidP="000B1ABD">
      <w:pPr>
        <w:rPr>
          <w:rFonts w:ascii="Meiryo UI" w:eastAsia="Meiryo UI" w:hAnsi="Meiryo UI" w:cs="Times New Roman"/>
          <w:sz w:val="20"/>
          <w:szCs w:val="20"/>
          <w:lang w:eastAsia="ja-JP"/>
        </w:rPr>
      </w:pPr>
      <w:r w:rsidRPr="007F77BD">
        <w:rPr>
          <w:rFonts w:ascii="Meiryo UI" w:eastAsia="Meiryo UI" w:hAnsi="Meiryo UI" w:cs="Times New Roman" w:hint="eastAsia"/>
          <w:sz w:val="20"/>
          <w:szCs w:val="20"/>
          <w:lang w:eastAsia="ja-JP"/>
        </w:rPr>
        <w:t>こちらはカスタマイズ可能な時計で、ゴールドのカラーや、ダイヤモンドのセッティングの有無やカットの種類、カラーストーンなどの宝石の種類</w:t>
      </w:r>
      <w:r w:rsidR="0083200B" w:rsidRPr="007F77BD">
        <w:rPr>
          <w:rFonts w:ascii="Meiryo UI" w:eastAsia="Meiryo UI" w:hAnsi="Meiryo UI" w:cs="Times New Roman" w:hint="eastAsia"/>
          <w:sz w:val="20"/>
          <w:szCs w:val="20"/>
          <w:lang w:eastAsia="ja-JP"/>
        </w:rPr>
        <w:t>まで選ぶことができ、CHF180,000～お買い求めいただけます。</w:t>
      </w:r>
    </w:p>
    <w:p w14:paraId="6A1F49EF" w14:textId="4D6436C8" w:rsidR="0083200B" w:rsidRPr="007F77BD" w:rsidRDefault="0083200B" w:rsidP="000B1ABD">
      <w:pPr>
        <w:rPr>
          <w:rFonts w:ascii="Meiryo UI" w:eastAsia="Meiryo UI" w:hAnsi="Meiryo UI" w:cs="Times New Roman"/>
          <w:sz w:val="20"/>
          <w:szCs w:val="20"/>
          <w:lang w:eastAsia="ja-JP"/>
        </w:rPr>
      </w:pPr>
    </w:p>
    <w:p w14:paraId="24DE8CF7" w14:textId="08D2960F" w:rsidR="0083200B" w:rsidRPr="007F77BD" w:rsidRDefault="0083200B" w:rsidP="0083200B">
      <w:pPr>
        <w:rPr>
          <w:rFonts w:ascii="Century Gothic" w:eastAsia="PMingLiU" w:hAnsi="Century Gothic" w:cs="Times New Roman"/>
          <w:sz w:val="20"/>
          <w:szCs w:val="20"/>
          <w:lang w:eastAsia="fr-FR"/>
        </w:rPr>
      </w:pPr>
    </w:p>
    <w:p w14:paraId="11D36504" w14:textId="21896429" w:rsidR="0083200B" w:rsidRPr="007F77BD" w:rsidRDefault="0083200B" w:rsidP="0083200B">
      <w:pPr>
        <w:rPr>
          <w:rFonts w:ascii="Meiryo UI" w:eastAsia="Meiryo UI" w:hAnsi="Meiryo UI" w:cs="Times New Roman"/>
          <w:sz w:val="20"/>
          <w:szCs w:val="20"/>
          <w:lang w:eastAsia="ja-JP"/>
        </w:rPr>
      </w:pPr>
      <w:r w:rsidRPr="007F77BD">
        <w:rPr>
          <w:rFonts w:ascii="Meiryo UI" w:eastAsia="Meiryo UI" w:hAnsi="Meiryo UI" w:cs="Times New Roman" w:hint="eastAsia"/>
          <w:sz w:val="20"/>
          <w:szCs w:val="20"/>
          <w:lang w:eastAsia="ja-JP"/>
        </w:rPr>
        <w:t>コルムは、この先の未来も常にアバンギャルドな存在であるという創業哲学に忠実であること、異端への</w:t>
      </w:r>
      <w:r w:rsidR="006B0E9E" w:rsidRPr="007F77BD">
        <w:rPr>
          <w:rFonts w:ascii="Meiryo UI" w:eastAsia="Meiryo UI" w:hAnsi="Meiryo UI" w:cs="Times New Roman" w:hint="eastAsia"/>
          <w:sz w:val="20"/>
          <w:szCs w:val="20"/>
          <w:lang w:eastAsia="ja-JP"/>
        </w:rPr>
        <w:t>チャレンジ</w:t>
      </w:r>
      <w:r w:rsidRPr="007F77BD">
        <w:rPr>
          <w:rFonts w:ascii="Meiryo UI" w:eastAsia="Meiryo UI" w:hAnsi="Meiryo UI" w:cs="Times New Roman" w:hint="eastAsia"/>
          <w:sz w:val="20"/>
          <w:szCs w:val="20"/>
          <w:lang w:eastAsia="ja-JP"/>
        </w:rPr>
        <w:t>を恐れず前衛的な時計を</w:t>
      </w:r>
      <w:r w:rsidR="006B0E9E" w:rsidRPr="007F77BD">
        <w:rPr>
          <w:rFonts w:ascii="Meiryo UI" w:eastAsia="Meiryo UI" w:hAnsi="Meiryo UI" w:cs="Times New Roman" w:hint="eastAsia"/>
          <w:sz w:val="20"/>
          <w:szCs w:val="20"/>
          <w:lang w:eastAsia="ja-JP"/>
        </w:rPr>
        <w:t>開発し続けることの証として</w:t>
      </w:r>
      <w:r w:rsidRPr="007F77BD">
        <w:rPr>
          <w:rFonts w:ascii="Meiryo UI" w:eastAsia="Meiryo UI" w:hAnsi="Meiryo UI" w:cs="Times New Roman" w:hint="eastAsia"/>
          <w:sz w:val="20"/>
          <w:szCs w:val="20"/>
          <w:lang w:eastAsia="ja-JP"/>
        </w:rPr>
        <w:t>LAB</w:t>
      </w:r>
      <w:r w:rsidR="006B0E9E" w:rsidRPr="007F77BD">
        <w:rPr>
          <w:rFonts w:ascii="Meiryo UI" w:eastAsia="Meiryo UI" w:hAnsi="Meiryo UI" w:cs="Times New Roman" w:hint="eastAsia"/>
          <w:sz w:val="20"/>
          <w:szCs w:val="20"/>
          <w:lang w:eastAsia="ja-JP"/>
        </w:rPr>
        <w:t>コレクションの展開</w:t>
      </w:r>
      <w:r w:rsidRPr="007F77BD">
        <w:rPr>
          <w:rFonts w:ascii="Meiryo UI" w:eastAsia="Meiryo UI" w:hAnsi="Meiryo UI" w:cs="Times New Roman" w:hint="eastAsia"/>
          <w:sz w:val="20"/>
          <w:szCs w:val="20"/>
          <w:lang w:eastAsia="ja-JP"/>
        </w:rPr>
        <w:t>を</w:t>
      </w:r>
      <w:r w:rsidR="006B0E9E" w:rsidRPr="007F77BD">
        <w:rPr>
          <w:rFonts w:ascii="Meiryo UI" w:eastAsia="Meiryo UI" w:hAnsi="Meiryo UI" w:cs="Times New Roman" w:hint="eastAsia"/>
          <w:sz w:val="20"/>
          <w:szCs w:val="20"/>
          <w:lang w:eastAsia="ja-JP"/>
        </w:rPr>
        <w:t>スタート</w:t>
      </w:r>
      <w:r w:rsidRPr="007F77BD">
        <w:rPr>
          <w:rFonts w:ascii="Meiryo UI" w:eastAsia="Meiryo UI" w:hAnsi="Meiryo UI" w:cs="Times New Roman" w:hint="eastAsia"/>
          <w:sz w:val="20"/>
          <w:szCs w:val="20"/>
          <w:lang w:eastAsia="ja-JP"/>
        </w:rPr>
        <w:t>しました。</w:t>
      </w:r>
      <w:r w:rsidR="006B0E9E" w:rsidRPr="007F77BD">
        <w:rPr>
          <w:rFonts w:ascii="Meiryo UI" w:eastAsia="Meiryo UI" w:hAnsi="Meiryo UI" w:cs="Times New Roman" w:hint="eastAsia"/>
          <w:sz w:val="20"/>
          <w:szCs w:val="20"/>
          <w:lang w:eastAsia="ja-JP"/>
        </w:rPr>
        <w:t>『LAB</w:t>
      </w:r>
      <w:r w:rsidR="006B0E9E" w:rsidRPr="007F77BD">
        <w:rPr>
          <w:rFonts w:ascii="Meiryo UI" w:eastAsia="Meiryo UI" w:hAnsi="Meiryo UI" w:cs="Times New Roman"/>
          <w:sz w:val="20"/>
          <w:szCs w:val="20"/>
          <w:lang w:eastAsia="ja-JP"/>
        </w:rPr>
        <w:t xml:space="preserve"> </w:t>
      </w:r>
      <w:r w:rsidR="006B0E9E" w:rsidRPr="007F77BD">
        <w:rPr>
          <w:rFonts w:ascii="Meiryo UI" w:eastAsia="Meiryo UI" w:hAnsi="Meiryo UI" w:cs="Times New Roman" w:hint="eastAsia"/>
          <w:sz w:val="20"/>
          <w:szCs w:val="20"/>
          <w:lang w:eastAsia="ja-JP"/>
        </w:rPr>
        <w:t>02』は、2019年初めに発表した「LAB</w:t>
      </w:r>
      <w:r w:rsidR="006B0E9E" w:rsidRPr="007F77BD">
        <w:rPr>
          <w:rFonts w:ascii="Meiryo UI" w:eastAsia="Meiryo UI" w:hAnsi="Meiryo UI" w:cs="Times New Roman"/>
          <w:sz w:val="20"/>
          <w:szCs w:val="20"/>
          <w:lang w:eastAsia="ja-JP"/>
        </w:rPr>
        <w:t xml:space="preserve"> </w:t>
      </w:r>
      <w:r w:rsidR="006B0E9E" w:rsidRPr="007F77BD">
        <w:rPr>
          <w:rFonts w:ascii="Meiryo UI" w:eastAsia="Meiryo UI" w:hAnsi="Meiryo UI" w:cs="Times New Roman" w:hint="eastAsia"/>
          <w:sz w:val="20"/>
          <w:szCs w:val="20"/>
          <w:lang w:eastAsia="ja-JP"/>
        </w:rPr>
        <w:t>01」に次ぐ2番目のモデルです。この新しいコレクションにより、リスクを危険や恐怖としてではなく成功の機会として捉え挑戦し続けたブランド創業者への敬意を表しています。</w:t>
      </w:r>
      <w:r w:rsidR="00171679" w:rsidRPr="007F77BD">
        <w:rPr>
          <w:rFonts w:ascii="Meiryo UI" w:eastAsia="Meiryo UI" w:hAnsi="Meiryo UI" w:cs="Times New Roman" w:hint="eastAsia"/>
          <w:sz w:val="20"/>
          <w:szCs w:val="20"/>
          <w:lang w:eastAsia="ja-JP"/>
        </w:rPr>
        <w:t>従来の枠に捉われることなく、既成概念を打ち破り続けるのがラボコレクションです。『LAB</w:t>
      </w:r>
      <w:r w:rsidR="00171679" w:rsidRPr="007F77BD">
        <w:rPr>
          <w:rFonts w:ascii="Meiryo UI" w:eastAsia="Meiryo UI" w:hAnsi="Meiryo UI" w:cs="Times New Roman"/>
          <w:sz w:val="20"/>
          <w:szCs w:val="20"/>
          <w:lang w:eastAsia="ja-JP"/>
        </w:rPr>
        <w:t xml:space="preserve"> </w:t>
      </w:r>
      <w:r w:rsidR="00171679" w:rsidRPr="007F77BD">
        <w:rPr>
          <w:rFonts w:ascii="Meiryo UI" w:eastAsia="Meiryo UI" w:hAnsi="Meiryo UI" w:cs="Times New Roman" w:hint="eastAsia"/>
          <w:sz w:val="20"/>
          <w:szCs w:val="20"/>
          <w:lang w:eastAsia="ja-JP"/>
        </w:rPr>
        <w:t>02』がまさに具現化しています。</w:t>
      </w:r>
    </w:p>
    <w:p w14:paraId="18967225" w14:textId="039BC181" w:rsidR="0083200B" w:rsidRPr="007F77BD" w:rsidRDefault="0083200B" w:rsidP="000B1ABD">
      <w:pPr>
        <w:rPr>
          <w:rFonts w:ascii="Meiryo UI" w:eastAsia="Meiryo UI" w:hAnsi="Meiryo UI" w:cs="Times New Roman"/>
          <w:sz w:val="20"/>
          <w:szCs w:val="20"/>
          <w:lang w:eastAsia="ja-JP"/>
        </w:rPr>
      </w:pPr>
    </w:p>
    <w:p w14:paraId="7A367777" w14:textId="77777777" w:rsidR="002B63F3" w:rsidRPr="007F77BD" w:rsidRDefault="002B63F3" w:rsidP="002B63F3">
      <w:pPr>
        <w:pStyle w:val="Corpsdetexte"/>
        <w:spacing w:before="3" w:beforeAutospacing="0" w:after="0" w:afterAutospacing="0"/>
        <w:rPr>
          <w:rFonts w:ascii="Meiryo UI" w:eastAsia="Meiryo UI" w:hAnsi="Meiryo UI"/>
          <w:b/>
          <w:bCs/>
          <w:sz w:val="20"/>
          <w:szCs w:val="20"/>
          <w:lang w:val="en-US" w:eastAsia="ja-JP"/>
        </w:rPr>
      </w:pPr>
      <w:r w:rsidRPr="007F77BD">
        <w:rPr>
          <w:rFonts w:ascii="Meiryo UI" w:eastAsia="Meiryo UI" w:hAnsi="Meiryo UI" w:hint="eastAsia"/>
          <w:b/>
          <w:bCs/>
          <w:sz w:val="20"/>
          <w:szCs w:val="20"/>
          <w:lang w:val="en-US" w:eastAsia="ja-JP"/>
        </w:rPr>
        <w:t>コルムについて</w:t>
      </w:r>
    </w:p>
    <w:p w14:paraId="73276D43" w14:textId="2D866CA9" w:rsidR="002B63F3" w:rsidRPr="007F77BD" w:rsidRDefault="002B63F3" w:rsidP="002B63F3">
      <w:pPr>
        <w:pStyle w:val="Corpsdetexte"/>
        <w:spacing w:before="3" w:beforeAutospacing="0" w:after="0" w:afterAutospacing="0"/>
        <w:rPr>
          <w:rFonts w:ascii="Century Gothic" w:eastAsia="PMingLiU" w:hAnsi="Century Gothic"/>
          <w:sz w:val="20"/>
          <w:szCs w:val="20"/>
          <w:lang w:val="en-US"/>
        </w:rPr>
      </w:pPr>
      <w:r w:rsidRPr="007F77BD">
        <w:rPr>
          <w:rFonts w:ascii="Century Gothic" w:eastAsia="PMingLiU" w:hAnsi="Century Gothic"/>
          <w:sz w:val="20"/>
          <w:szCs w:val="20"/>
          <w:lang w:val="en-US"/>
        </w:rPr>
        <w:t> </w:t>
      </w:r>
    </w:p>
    <w:p w14:paraId="33B03A08" w14:textId="77777777" w:rsidR="002B63F3" w:rsidRPr="007F77BD" w:rsidRDefault="002B63F3" w:rsidP="002B63F3">
      <w:pPr>
        <w:rPr>
          <w:rFonts w:ascii="Meiryo UI" w:eastAsia="Meiryo UI" w:hAnsi="Meiryo UI" w:cs="Times New Roman"/>
          <w:sz w:val="20"/>
          <w:szCs w:val="20"/>
          <w:lang w:eastAsia="ja-JP"/>
        </w:rPr>
      </w:pPr>
      <w:r w:rsidRPr="007F77BD">
        <w:rPr>
          <w:rFonts w:ascii="Meiryo UI" w:eastAsia="Meiryo UI" w:hAnsi="Meiryo UI" w:cs="Times New Roman" w:hint="eastAsia"/>
          <w:sz w:val="20"/>
          <w:szCs w:val="20"/>
          <w:lang w:eastAsia="ja-JP"/>
        </w:rPr>
        <w:t>1955年の創業以来、大胆な発想でクリエイティビティ溢れる時計製造を行う時計ブランド＜コルム＞。既成概念に捉われることのない開発姿勢で「ムーブメントの構造」、「ケーシング」、「ダイアルデザイン」などを再解釈し、美術工芸品を思わせる、人々の想像を超えたタイムピースを生み出してきました。歯車の列を一直線に並べた独自構造をもつバケット形ムーブメントを搭載する『ゴールデンブリッジ』をはじめとする技術面の成果や、本物のコインをスライスしてムーブメントを挟んだ『コインウォッチ』、本物の鳥の羽を世界で初めて文字盤に使用した『フェザーウォッチ』、ドーム型になった8mmの厚い風防が特徴的な『バブル』などの審美的なデザイン面での成果の両方を背景にもつウォッチメーカーとして、高品質かつ前衛的な時計製造の伝統を継承しています。</w:t>
      </w:r>
    </w:p>
    <w:p w14:paraId="47AD2C04" w14:textId="77777777" w:rsidR="002B63F3" w:rsidRPr="007F77BD" w:rsidRDefault="002B63F3" w:rsidP="002B63F3">
      <w:pPr>
        <w:pStyle w:val="Corpsdetexte"/>
        <w:spacing w:before="3" w:beforeAutospacing="0" w:after="0" w:afterAutospacing="0"/>
        <w:rPr>
          <w:rFonts w:ascii="Century Gothic" w:eastAsia="PMingLiU" w:hAnsi="Century Gothic"/>
          <w:sz w:val="20"/>
          <w:szCs w:val="20"/>
          <w:lang w:val="en-US" w:eastAsia="ja-JP"/>
        </w:rPr>
      </w:pPr>
    </w:p>
    <w:p w14:paraId="09EFAC77" w14:textId="16EF9ECE" w:rsidR="002B63F3" w:rsidRPr="007F77BD" w:rsidRDefault="002B63F3" w:rsidP="002B63F3">
      <w:pPr>
        <w:rPr>
          <w:rFonts w:ascii="Meiryo UI" w:eastAsia="Meiryo UI" w:hAnsi="Meiryo UI" w:cs="Times New Roman"/>
          <w:sz w:val="20"/>
          <w:szCs w:val="20"/>
          <w:lang w:eastAsia="ja-JP"/>
        </w:rPr>
      </w:pPr>
      <w:r w:rsidRPr="007F77BD">
        <w:rPr>
          <w:rFonts w:ascii="Meiryo UI" w:eastAsia="Meiryo UI" w:hAnsi="Meiryo UI" w:cs="Times New Roman" w:hint="eastAsia"/>
          <w:sz w:val="20"/>
          <w:szCs w:val="20"/>
          <w:lang w:eastAsia="ja-JP"/>
        </w:rPr>
        <w:t>時計産業の聖地ラ・ショー=ド=フォンに設立された＜コルム＞は、コンテンポラリー、ストリート、クラシックなどのアートとデザインを横断する時計を発表することにより、トレンドセッターの注目を集めています。 時計製造の伝統を尊重しながらも異彩を放つ時計ブランドとして、エポックメイキングな時計を求めるコレクター達の心を震わせるための、独自の地位を確立しています。 コルムは現在、21世紀の時計製造のビジョンを方向付けるコンセプトを具現化した4つのウォッチコレクション『アドミラル』、『バブル』、『ゴールデンブリッジ』、『ヘリテージ』を展開しています。</w:t>
      </w:r>
    </w:p>
    <w:p w14:paraId="095B1E86" w14:textId="77777777" w:rsidR="0083200B" w:rsidRPr="002B63F3" w:rsidRDefault="0083200B" w:rsidP="000B1ABD">
      <w:pPr>
        <w:rPr>
          <w:rFonts w:ascii="Meiryo UI" w:eastAsia="Meiryo UI" w:hAnsi="Meiryo UI" w:cs="Times New Roman"/>
          <w:sz w:val="22"/>
          <w:szCs w:val="22"/>
          <w:lang w:eastAsia="fr-FR"/>
        </w:rPr>
      </w:pPr>
    </w:p>
    <w:sectPr w:rsidR="0083200B" w:rsidRPr="002B63F3">
      <w:head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3AB49" w14:textId="77777777" w:rsidR="0073652E" w:rsidRDefault="0073652E" w:rsidP="006E0BC6">
      <w:r>
        <w:separator/>
      </w:r>
    </w:p>
  </w:endnote>
  <w:endnote w:type="continuationSeparator" w:id="0">
    <w:p w14:paraId="7E982A4F" w14:textId="77777777" w:rsidR="0073652E" w:rsidRDefault="0073652E" w:rsidP="006E0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Gothic">
    <w:panose1 w:val="020B0502020202020204"/>
    <w:charset w:val="00"/>
    <w:family w:val="swiss"/>
    <w:pitch w:val="variable"/>
    <w:sig w:usb0="00000287" w:usb1="00000000" w:usb2="00000000" w:usb3="00000000" w:csb0="0000009F" w:csb1="00000000"/>
  </w:font>
  <w:font w:name="Meiryo UI">
    <w:panose1 w:val="020B0604030504040204"/>
    <w:charset w:val="80"/>
    <w:family w:val="swiss"/>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Garamond">
    <w:altName w:val="Times New Roman"/>
    <w:panose1 w:val="020B0604020202020204"/>
    <w:charset w:val="00"/>
    <w:family w:val="auto"/>
    <w:pitch w:val="variable"/>
    <w:sig w:usb0="03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5BDA2" w14:textId="77777777" w:rsidR="0073652E" w:rsidRDefault="0073652E" w:rsidP="006E0BC6">
      <w:r>
        <w:separator/>
      </w:r>
    </w:p>
  </w:footnote>
  <w:footnote w:type="continuationSeparator" w:id="0">
    <w:p w14:paraId="75FC39CB" w14:textId="77777777" w:rsidR="0073652E" w:rsidRDefault="0073652E" w:rsidP="006E0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64336" w14:textId="0FDD07F1" w:rsidR="007F77BD" w:rsidRDefault="007F77BD" w:rsidP="007F77BD">
    <w:pPr>
      <w:pStyle w:val="En-tte"/>
      <w:tabs>
        <w:tab w:val="clear" w:pos="4252"/>
        <w:tab w:val="clear" w:pos="8504"/>
        <w:tab w:val="left" w:pos="6009"/>
      </w:tabs>
    </w:pPr>
    <w:r>
      <w:rPr>
        <w:noProof/>
      </w:rPr>
      <w:drawing>
        <wp:anchor distT="0" distB="0" distL="114300" distR="114300" simplePos="0" relativeHeight="251659264" behindDoc="0" locked="0" layoutInCell="1" allowOverlap="1" wp14:anchorId="04EBE1D6" wp14:editId="5A7DFFBA">
          <wp:simplePos x="0" y="0"/>
          <wp:positionH relativeFrom="column">
            <wp:posOffset>1916723</wp:posOffset>
          </wp:positionH>
          <wp:positionV relativeFrom="paragraph">
            <wp:posOffset>-298791</wp:posOffset>
          </wp:positionV>
          <wp:extent cx="1476000" cy="896400"/>
          <wp:effectExtent l="0" t="0" r="0" b="5715"/>
          <wp:wrapThrough wrapText="bothSides">
            <wp:wrapPolygon edited="0">
              <wp:start x="10410" y="0"/>
              <wp:lineTo x="9480" y="306"/>
              <wp:lineTo x="9108" y="6736"/>
              <wp:lineTo x="9480" y="9185"/>
              <wp:lineTo x="10781" y="10103"/>
              <wp:lineTo x="0" y="11634"/>
              <wp:lineTo x="0" y="17758"/>
              <wp:lineTo x="10781" y="19901"/>
              <wp:lineTo x="0" y="19901"/>
              <wp:lineTo x="0" y="21432"/>
              <wp:lineTo x="21377" y="21432"/>
              <wp:lineTo x="21377" y="19901"/>
              <wp:lineTo x="10781" y="19901"/>
              <wp:lineTo x="21377" y="18064"/>
              <wp:lineTo x="21377" y="11634"/>
              <wp:lineTo x="10781" y="10103"/>
              <wp:lineTo x="11897" y="9797"/>
              <wp:lineTo x="12826" y="6429"/>
              <wp:lineTo x="12269" y="612"/>
              <wp:lineTo x="11525" y="0"/>
              <wp:lineTo x="10410" y="0"/>
            </wp:wrapPolygon>
          </wp:wrapThrough>
          <wp:docPr id="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RUM_LOGO_AVANTGARDE_LOCKUP_BLACK.pdf"/>
                  <pic:cNvPicPr/>
                </pic:nvPicPr>
                <pic:blipFill>
                  <a:blip r:embed="rId1">
                    <a:extLst>
                      <a:ext uri="{28A0092B-C50C-407E-A947-70E740481C1C}">
                        <a14:useLocalDpi xmlns:a14="http://schemas.microsoft.com/office/drawing/2010/main" val="0"/>
                      </a:ext>
                    </a:extLst>
                  </a:blip>
                  <a:stretch>
                    <a:fillRect/>
                  </a:stretch>
                </pic:blipFill>
                <pic:spPr>
                  <a:xfrm>
                    <a:off x="0" y="0"/>
                    <a:ext cx="1476000" cy="896400"/>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bordersDoNotSurroundHeader/>
  <w:bordersDoNotSurroundFooter/>
  <w:proofState w:spelling="clean" w:grammar="clean"/>
  <w:defaultTabStop w:val="840"/>
  <w:hyphenationZone w:val="42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2EE"/>
    <w:rsid w:val="000629EA"/>
    <w:rsid w:val="000875F8"/>
    <w:rsid w:val="000B1ABD"/>
    <w:rsid w:val="00104369"/>
    <w:rsid w:val="00171679"/>
    <w:rsid w:val="00185219"/>
    <w:rsid w:val="002B63F3"/>
    <w:rsid w:val="002F019D"/>
    <w:rsid w:val="00497A88"/>
    <w:rsid w:val="004B7FC7"/>
    <w:rsid w:val="006B0E9E"/>
    <w:rsid w:val="006E0BC6"/>
    <w:rsid w:val="0073652E"/>
    <w:rsid w:val="007F77BD"/>
    <w:rsid w:val="00816DAA"/>
    <w:rsid w:val="0083200B"/>
    <w:rsid w:val="00962DEE"/>
    <w:rsid w:val="009C67C2"/>
    <w:rsid w:val="009E3461"/>
    <w:rsid w:val="00A207EA"/>
    <w:rsid w:val="00A65E88"/>
    <w:rsid w:val="00AD77CD"/>
    <w:rsid w:val="00BB5B67"/>
    <w:rsid w:val="00C858D2"/>
    <w:rsid w:val="00D44A12"/>
    <w:rsid w:val="00DA62EE"/>
    <w:rsid w:val="00E302D5"/>
    <w:rsid w:val="00E9262F"/>
    <w:rsid w:val="00EF5414"/>
    <w:rsid w:val="00F51F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74A07C4"/>
  <w15:chartTrackingRefBased/>
  <w15:docId w15:val="{7312D407-38A7-45C6-B409-C2792D590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Gothic" w:eastAsia="Meiryo UI" w:hAnsi="Century Gothic" w:cs="Times New Roman"/>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EE"/>
    <w:rPr>
      <w:rFonts w:asciiTheme="minorHAnsi" w:eastAsia="MS Mincho" w:hAnsiTheme="minorHAnsi" w:cstheme="minorBidi"/>
      <w:lang w:eastAsia="en-US"/>
    </w:rPr>
  </w:style>
  <w:style w:type="paragraph" w:styleId="Titre1">
    <w:name w:val="heading 1"/>
    <w:basedOn w:val="Normal"/>
    <w:next w:val="Normal"/>
    <w:link w:val="Titre1Car"/>
    <w:qFormat/>
    <w:rsid w:val="002B63F3"/>
    <w:pPr>
      <w:keepNext/>
      <w:outlineLvl w:val="0"/>
    </w:pPr>
    <w:rPr>
      <w:rFonts w:ascii="AGaramond" w:eastAsia="Times" w:hAnsi="AGaramond" w:cs="Times New Roman"/>
      <w:b/>
      <w:sz w:val="32"/>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E0BC6"/>
    <w:pPr>
      <w:tabs>
        <w:tab w:val="center" w:pos="4252"/>
        <w:tab w:val="right" w:pos="8504"/>
      </w:tabs>
      <w:snapToGrid w:val="0"/>
    </w:pPr>
  </w:style>
  <w:style w:type="character" w:customStyle="1" w:styleId="En-tteCar">
    <w:name w:val="En-tête Car"/>
    <w:basedOn w:val="Policepardfaut"/>
    <w:link w:val="En-tte"/>
    <w:uiPriority w:val="99"/>
    <w:rsid w:val="006E0BC6"/>
    <w:rPr>
      <w:rFonts w:asciiTheme="minorHAnsi" w:eastAsia="MS Mincho" w:hAnsiTheme="minorHAnsi" w:cstheme="minorBidi"/>
      <w:lang w:eastAsia="en-US"/>
    </w:rPr>
  </w:style>
  <w:style w:type="paragraph" w:styleId="Pieddepage">
    <w:name w:val="footer"/>
    <w:basedOn w:val="Normal"/>
    <w:link w:val="PieddepageCar"/>
    <w:uiPriority w:val="99"/>
    <w:unhideWhenUsed/>
    <w:rsid w:val="006E0BC6"/>
    <w:pPr>
      <w:tabs>
        <w:tab w:val="center" w:pos="4252"/>
        <w:tab w:val="right" w:pos="8504"/>
      </w:tabs>
      <w:snapToGrid w:val="0"/>
    </w:pPr>
  </w:style>
  <w:style w:type="character" w:customStyle="1" w:styleId="PieddepageCar">
    <w:name w:val="Pied de page Car"/>
    <w:basedOn w:val="Policepardfaut"/>
    <w:link w:val="Pieddepage"/>
    <w:uiPriority w:val="99"/>
    <w:rsid w:val="006E0BC6"/>
    <w:rPr>
      <w:rFonts w:asciiTheme="minorHAnsi" w:eastAsia="MS Mincho" w:hAnsiTheme="minorHAnsi" w:cstheme="minorBidi"/>
      <w:lang w:eastAsia="en-US"/>
    </w:rPr>
  </w:style>
  <w:style w:type="character" w:customStyle="1" w:styleId="Titre1Car">
    <w:name w:val="Titre 1 Car"/>
    <w:basedOn w:val="Policepardfaut"/>
    <w:link w:val="Titre1"/>
    <w:rsid w:val="002B63F3"/>
    <w:rPr>
      <w:rFonts w:ascii="AGaramond" w:eastAsia="Times" w:hAnsi="AGaramond"/>
      <w:b/>
      <w:sz w:val="32"/>
      <w:szCs w:val="20"/>
      <w:lang w:eastAsia="fr-FR"/>
    </w:rPr>
  </w:style>
  <w:style w:type="paragraph" w:styleId="Corpsdetexte">
    <w:name w:val="Body Text"/>
    <w:basedOn w:val="Normal"/>
    <w:link w:val="CorpsdetexteCar"/>
    <w:uiPriority w:val="99"/>
    <w:unhideWhenUsed/>
    <w:rsid w:val="002B63F3"/>
    <w:pPr>
      <w:spacing w:before="100" w:beforeAutospacing="1" w:after="100" w:afterAutospacing="1"/>
    </w:pPr>
    <w:rPr>
      <w:rFonts w:ascii="Times New Roman" w:eastAsia="Times New Roman" w:hAnsi="Times New Roman" w:cs="Times New Roman"/>
      <w:lang w:val="fr-CH" w:eastAsia="fr-FR"/>
    </w:rPr>
  </w:style>
  <w:style w:type="character" w:customStyle="1" w:styleId="CorpsdetexteCar">
    <w:name w:val="Corps de texte Car"/>
    <w:basedOn w:val="Policepardfaut"/>
    <w:link w:val="Corpsdetexte"/>
    <w:uiPriority w:val="99"/>
    <w:rsid w:val="002B63F3"/>
    <w:rPr>
      <w:rFonts w:ascii="Times New Roman" w:eastAsia="Times New Roman" w:hAnsi="Times New Roman"/>
      <w:lang w:val="fr-CH"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6519600">
      <w:bodyDiv w:val="1"/>
      <w:marLeft w:val="0"/>
      <w:marRight w:val="0"/>
      <w:marTop w:val="0"/>
      <w:marBottom w:val="0"/>
      <w:divBdr>
        <w:top w:val="none" w:sz="0" w:space="0" w:color="auto"/>
        <w:left w:val="none" w:sz="0" w:space="0" w:color="auto"/>
        <w:bottom w:val="none" w:sz="0" w:space="0" w:color="auto"/>
        <w:right w:val="none" w:sz="0" w:space="0" w:color="auto"/>
      </w:divBdr>
    </w:div>
    <w:div w:id="1477189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323</Words>
  <Characters>1781</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ANDO Yoshimi (GMI)</dc:creator>
  <cp:keywords/>
  <dc:description/>
  <cp:lastModifiedBy>c.biessy@dotscomms.com</cp:lastModifiedBy>
  <cp:revision>2</cp:revision>
  <dcterms:created xsi:type="dcterms:W3CDTF">2020-05-06T13:15:00Z</dcterms:created>
  <dcterms:modified xsi:type="dcterms:W3CDTF">2020-05-06T13:15:00Z</dcterms:modified>
</cp:coreProperties>
</file>