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8A64B" w14:textId="363D4FF9" w:rsidR="00397A55" w:rsidRDefault="00397A55" w:rsidP="000C657E">
      <w:pPr>
        <w:spacing w:after="120"/>
        <w:jc w:val="both"/>
        <w:rPr>
          <w:rFonts w:ascii="Ministry-Bold" w:hAnsi="Ministry-Bold"/>
          <w:b/>
          <w:bCs/>
          <w:sz w:val="36"/>
          <w:szCs w:val="36"/>
        </w:rPr>
      </w:pPr>
    </w:p>
    <w:p w14:paraId="39DBC5A2" w14:textId="77777777" w:rsidR="001824AD" w:rsidRDefault="001824AD" w:rsidP="005B4E8F">
      <w:pPr>
        <w:spacing w:after="120"/>
        <w:jc w:val="center"/>
        <w:rPr>
          <w:rFonts w:asciiTheme="majorHAnsi" w:eastAsia="Adobe 黑体 Std R" w:hAnsiTheme="majorHAnsi" w:cstheme="majorHAnsi"/>
          <w:b/>
          <w:bCs/>
          <w:sz w:val="36"/>
          <w:szCs w:val="36"/>
          <w:lang w:val="en-US"/>
        </w:rPr>
      </w:pPr>
    </w:p>
    <w:p w14:paraId="614EE485" w14:textId="44DF4C7B" w:rsidR="007401AD" w:rsidRPr="007401AD" w:rsidRDefault="000539A0" w:rsidP="005B4E8F">
      <w:pPr>
        <w:spacing w:after="120"/>
        <w:jc w:val="center"/>
        <w:rPr>
          <w:rFonts w:asciiTheme="majorHAnsi" w:eastAsia="Adobe 黑体 Std R" w:hAnsiTheme="majorHAnsi" w:cstheme="majorHAnsi"/>
          <w:b/>
          <w:bCs/>
          <w:sz w:val="36"/>
          <w:szCs w:val="36"/>
          <w:lang w:val="en-US" w:eastAsia="zh-CN"/>
        </w:rPr>
      </w:pPr>
      <w:r w:rsidRPr="007401AD">
        <w:rPr>
          <w:rFonts w:asciiTheme="majorHAnsi" w:eastAsia="Adobe 黑体 Std R" w:hAnsiTheme="majorHAnsi" w:cstheme="majorHAnsi"/>
          <w:b/>
          <w:bCs/>
          <w:sz w:val="36"/>
          <w:szCs w:val="36"/>
          <w:lang w:val="en-US" w:eastAsia="zh-CN"/>
        </w:rPr>
        <w:t xml:space="preserve">CORUM ADMIRAL </w:t>
      </w:r>
      <w:r w:rsidRPr="007401AD">
        <w:rPr>
          <w:rFonts w:asciiTheme="majorHAnsi" w:eastAsia="Adobe 黑体 Std R" w:hAnsiTheme="majorHAnsi" w:cstheme="majorHAnsi" w:hint="eastAsia"/>
          <w:b/>
          <w:bCs/>
          <w:sz w:val="36"/>
          <w:szCs w:val="36"/>
          <w:lang w:val="en-US" w:eastAsia="zh-CN"/>
        </w:rPr>
        <w:t>海军上将青铜腕表</w:t>
      </w:r>
    </w:p>
    <w:p w14:paraId="0520DA92" w14:textId="31A0E6BE" w:rsidR="00E6260A" w:rsidRPr="007401AD" w:rsidRDefault="000539A0" w:rsidP="005B4E8F">
      <w:pPr>
        <w:spacing w:after="120"/>
        <w:jc w:val="center"/>
        <w:rPr>
          <w:rFonts w:asciiTheme="majorHAnsi" w:eastAsia="Adobe 黑体 Std R" w:hAnsiTheme="majorHAnsi" w:cstheme="majorHAnsi"/>
          <w:b/>
          <w:bCs/>
          <w:sz w:val="36"/>
          <w:szCs w:val="36"/>
          <w:lang w:val="en-US" w:eastAsia="zh-CN"/>
        </w:rPr>
      </w:pPr>
      <w:r w:rsidRPr="007401AD">
        <w:rPr>
          <w:rFonts w:asciiTheme="majorHAnsi" w:eastAsia="Adobe 黑体 Std R" w:hAnsiTheme="majorHAnsi" w:cstheme="majorHAnsi"/>
          <w:b/>
          <w:bCs/>
          <w:sz w:val="36"/>
          <w:szCs w:val="36"/>
          <w:lang w:val="en-US" w:eastAsia="zh-CN"/>
        </w:rPr>
        <w:t xml:space="preserve"> </w:t>
      </w:r>
      <w:r>
        <w:rPr>
          <w:rFonts w:asciiTheme="majorHAnsi" w:eastAsia="Adobe 黑体 Std R" w:hAnsiTheme="majorHAnsi" w:cstheme="majorHAnsi" w:hint="eastAsia"/>
          <w:b/>
          <w:bCs/>
          <w:sz w:val="36"/>
          <w:szCs w:val="36"/>
          <w:lang w:val="en-US" w:eastAsia="zh-CN"/>
        </w:rPr>
        <w:t>向古老的船只致敬</w:t>
      </w:r>
    </w:p>
    <w:p w14:paraId="330011EB" w14:textId="24BC3DB0" w:rsidR="00915EA6" w:rsidRDefault="00915EA6" w:rsidP="005B4E8F">
      <w:pPr>
        <w:spacing w:after="120"/>
        <w:jc w:val="center"/>
        <w:rPr>
          <w:rFonts w:ascii="Ministry-Bold" w:hAnsi="Ministry-Bold"/>
          <w:b/>
          <w:bCs/>
          <w:sz w:val="36"/>
          <w:szCs w:val="36"/>
          <w:lang w:val="en-US" w:eastAsia="zh-CN"/>
        </w:rPr>
      </w:pPr>
    </w:p>
    <w:p w14:paraId="63836327" w14:textId="77777777" w:rsidR="007401AD" w:rsidRDefault="007401AD" w:rsidP="00B57E1E">
      <w:pPr>
        <w:spacing w:after="120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</w:pPr>
    </w:p>
    <w:p w14:paraId="0694BAAD" w14:textId="64E55DA4" w:rsidR="00F0593D" w:rsidRPr="00DB1ECC" w:rsidRDefault="000539A0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</w:pP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>Corum Admiral</w:t>
      </w:r>
      <w:r w:rsidRPr="00DB1ECC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海军上将系列于品牌正式创立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>5</w:t>
      </w:r>
      <w:r w:rsidRPr="00DB1ECC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年后面世，时为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>1960</w:t>
      </w:r>
      <w:r w:rsidRPr="00DB1ECC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年；此系列一直秉承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 xml:space="preserve">Corum </w:t>
      </w:r>
      <w:r w:rsidRPr="00DB1ECC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制造航海时计的传统。虽然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 xml:space="preserve">Corum </w:t>
      </w:r>
      <w:r w:rsidRPr="00DB1ECC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一直忠于自己的品牌基因，但也无惧</w:t>
      </w:r>
      <w:r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于</w:t>
      </w:r>
      <w:r w:rsidRPr="00DB1ECC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挑战</w:t>
      </w:r>
      <w:r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自我</w:t>
      </w:r>
      <w:r w:rsidRPr="00DB1ECC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，于是造就了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 xml:space="preserve"> Admiral 42 </w:t>
      </w:r>
      <w:r w:rsidRPr="00DB1ECC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青铜腕表的诞生，将航海设计和机械表工艺完美糅合。全新</w:t>
      </w:r>
      <w:r w:rsidRPr="00DB1ECC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 xml:space="preserve"> Admiral 42 </w:t>
      </w:r>
      <w:r w:rsidRPr="00DB1ECC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青铜腕表拥有两个型号，表壳材质以青铜打造，配以时尚和充满运动感的设计，表现出力量和独特的金属美，并向以黄铜物料制造的古老船只致敬。</w:t>
      </w:r>
    </w:p>
    <w:p w14:paraId="78E71964" w14:textId="54C61341" w:rsidR="00754B08" w:rsidRDefault="00754B08" w:rsidP="00915EA6">
      <w:pPr>
        <w:spacing w:after="120"/>
        <w:rPr>
          <w:color w:val="242828"/>
          <w:sz w:val="23"/>
          <w:szCs w:val="23"/>
          <w:shd w:val="clear" w:color="auto" w:fill="FFFFFF"/>
          <w:lang w:eastAsia="zh-CN"/>
        </w:rPr>
      </w:pPr>
    </w:p>
    <w:p w14:paraId="331B1E9D" w14:textId="77777777" w:rsidR="007401AD" w:rsidRDefault="007401AD" w:rsidP="00C41890">
      <w:pPr>
        <w:spacing w:after="120"/>
        <w:jc w:val="both"/>
        <w:rPr>
          <w:rFonts w:ascii="Adobe 黑体 Std R" w:hAnsi="Adobe 黑体 Std R"/>
          <w:b/>
          <w:bCs/>
          <w:sz w:val="36"/>
          <w:szCs w:val="36"/>
          <w:lang w:eastAsia="zh-CN"/>
        </w:rPr>
      </w:pPr>
    </w:p>
    <w:p w14:paraId="1FEA0023" w14:textId="45C012AA" w:rsidR="00C41890" w:rsidRPr="007401AD" w:rsidRDefault="000539A0" w:rsidP="00C41890">
      <w:pPr>
        <w:spacing w:after="120"/>
        <w:jc w:val="both"/>
        <w:rPr>
          <w:rFonts w:ascii="Adobe 黑体 Std R" w:eastAsia="Adobe 黑体 Std R" w:hAnsi="Adobe 黑体 Std R"/>
          <w:b/>
          <w:bCs/>
          <w:sz w:val="36"/>
          <w:szCs w:val="36"/>
          <w:lang w:eastAsia="zh-CN"/>
        </w:rPr>
      </w:pPr>
      <w:r w:rsidRPr="007401AD">
        <w:rPr>
          <w:rFonts w:ascii="Adobe 黑体 Std R" w:eastAsia="Adobe 黑体 Std R" w:hAnsi="Adobe 黑体 Std R" w:hint="eastAsia"/>
          <w:b/>
          <w:bCs/>
          <w:sz w:val="36"/>
          <w:szCs w:val="36"/>
          <w:lang w:eastAsia="zh-CN"/>
        </w:rPr>
        <w:t>充满生命力的物料</w:t>
      </w:r>
    </w:p>
    <w:p w14:paraId="37D85565" w14:textId="4377E7F6" w:rsidR="003C0C98" w:rsidRPr="007401AD" w:rsidRDefault="000539A0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</w:pP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腕表的表壳和表圈采用了特别的青铜合金制造，随着时间流逝会形成一层充满怀旧感的铜锈。为了让总体效果一致，整枚腕表，包括极具</w:t>
      </w:r>
      <w:r w:rsidRPr="007401AD">
        <w:rPr>
          <w:rFonts w:eastAsia="Adobe 黑体 Std R" w:cs="Calibri" w:hint="eastAsia"/>
          <w:color w:val="3C4043"/>
          <w:sz w:val="23"/>
          <w:szCs w:val="23"/>
          <w:shd w:val="clear" w:color="auto" w:fill="FFFFFF"/>
          <w:lang w:eastAsia="zh-CN"/>
        </w:rPr>
        <w:t>标志性的十二边形表圈，都经过了独特的缎面磨砂加工处理。</w:t>
      </w:r>
    </w:p>
    <w:p w14:paraId="19F54D57" w14:textId="77777777" w:rsidR="007401AD" w:rsidRDefault="007401AD" w:rsidP="007401AD">
      <w:pPr>
        <w:spacing w:after="120"/>
        <w:jc w:val="both"/>
        <w:rPr>
          <w:rFonts w:cs="Calibri"/>
          <w:color w:val="242828"/>
          <w:sz w:val="23"/>
          <w:szCs w:val="23"/>
          <w:shd w:val="clear" w:color="auto" w:fill="FFFFFF"/>
          <w:lang w:eastAsia="zh-CN"/>
        </w:rPr>
      </w:pPr>
    </w:p>
    <w:p w14:paraId="4490FFA7" w14:textId="38A10A7F" w:rsidR="00023EB3" w:rsidRPr="007401AD" w:rsidRDefault="000539A0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</w:pP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忠于海军上将系列一直以来的航海根源，表盘上的小时刻度采用了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>12</w:t>
      </w: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面航海旗帜来显示；象征海洋的两种表盘颜色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 xml:space="preserve"> – </w:t>
      </w: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海军蓝和海洋绿，与同色鳄鱼皮表带可谓十分匹配。</w:t>
      </w:r>
    </w:p>
    <w:p w14:paraId="132A9D1C" w14:textId="77777777" w:rsidR="007401AD" w:rsidRDefault="007401AD" w:rsidP="007401AD">
      <w:pPr>
        <w:spacing w:after="120"/>
        <w:jc w:val="both"/>
        <w:rPr>
          <w:rFonts w:cs="Calibri"/>
          <w:color w:val="242828"/>
          <w:sz w:val="23"/>
          <w:szCs w:val="23"/>
          <w:shd w:val="clear" w:color="auto" w:fill="FFFFFF"/>
          <w:lang w:eastAsia="zh-CN"/>
        </w:rPr>
      </w:pPr>
    </w:p>
    <w:p w14:paraId="16307A3D" w14:textId="3E5BAB9B" w:rsidR="005E4537" w:rsidRDefault="000539A0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</w:pP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透过蓝宝石透明底盖，可以见到腕表搭载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 xml:space="preserve"> Corum </w:t>
      </w: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自动机芯；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>6</w:t>
      </w: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时及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>3</w:t>
      </w: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时位置分别是小秒针和日期显示。防水度达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 xml:space="preserve">50 </w:t>
      </w: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米，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>Admiral</w:t>
      </w: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海军上将</w:t>
      </w:r>
      <w:r w:rsidRPr="007401AD"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  <w:t>42</w:t>
      </w:r>
      <w:r w:rsidRPr="007401AD">
        <w:rPr>
          <w:rFonts w:eastAsia="Adobe 黑体 Std R" w:cs="Calibri" w:hint="eastAsia"/>
          <w:color w:val="242828"/>
          <w:sz w:val="23"/>
          <w:szCs w:val="23"/>
          <w:shd w:val="clear" w:color="auto" w:fill="FFFFFF"/>
          <w:lang w:eastAsia="zh-CN"/>
        </w:rPr>
        <w:t>青铜腕表是所有航海运动爱好者的完美时计。</w:t>
      </w:r>
    </w:p>
    <w:p w14:paraId="5DD31FD1" w14:textId="07786BD9" w:rsidR="00E40D25" w:rsidRDefault="00E40D25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</w:pPr>
    </w:p>
    <w:p w14:paraId="31CE0BEB" w14:textId="48AC1707" w:rsidR="00E40D25" w:rsidRDefault="00E40D25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</w:pPr>
    </w:p>
    <w:p w14:paraId="0CFC4D86" w14:textId="4636C953" w:rsidR="00E40D25" w:rsidRDefault="00E40D25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</w:pPr>
    </w:p>
    <w:p w14:paraId="3ED63F1B" w14:textId="3C3FD35D" w:rsidR="00E40D25" w:rsidRDefault="00E40D25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CN"/>
        </w:rPr>
      </w:pPr>
    </w:p>
    <w:p w14:paraId="32827A27" w14:textId="77777777" w:rsidR="00E40D25" w:rsidRDefault="00E40D25" w:rsidP="00E40D25">
      <w:pPr>
        <w:pStyle w:val="Titre1"/>
        <w:spacing w:before="99"/>
        <w:jc w:val="both"/>
        <w:rPr>
          <w:rFonts w:ascii="Adobe 黑体 Std R" w:eastAsia="PMingLiU" w:hAnsi="Adobe 黑体 Std R" w:cs="PMingLiU"/>
          <w:bCs/>
          <w:sz w:val="36"/>
          <w:szCs w:val="36"/>
          <w:lang w:val="en-GB" w:eastAsia="zh-TW" w:bidi="en-GB"/>
        </w:rPr>
      </w:pPr>
    </w:p>
    <w:p w14:paraId="7F108EB5" w14:textId="392C5962" w:rsidR="00E40D25" w:rsidRDefault="00E40D25" w:rsidP="00E40D25">
      <w:pPr>
        <w:pStyle w:val="Titre1"/>
        <w:spacing w:before="99"/>
        <w:jc w:val="both"/>
        <w:rPr>
          <w:rFonts w:ascii="Adobe 黑体 Std R" w:eastAsia="Adobe 黑体 Std R" w:hAnsi="Adobe 黑体 Std R" w:cstheme="minorBidi"/>
          <w:bCs/>
          <w:sz w:val="36"/>
          <w:szCs w:val="36"/>
          <w:lang w:val="en-GB" w:eastAsia="zh-TW" w:bidi="en-GB"/>
        </w:rPr>
      </w:pPr>
      <w:r>
        <w:rPr>
          <w:rFonts w:ascii="Adobe 黑体 Std R" w:eastAsia="Adobe 黑体 Std R" w:hAnsi="Adobe 黑体 Std R" w:cs="PMingLiU" w:hint="eastAsia"/>
          <w:bCs/>
          <w:sz w:val="36"/>
          <w:szCs w:val="36"/>
          <w:lang w:val="en-GB" w:eastAsia="zh-CN" w:bidi="en-GB"/>
        </w:rPr>
        <w:t>有关昆仑表</w:t>
      </w:r>
    </w:p>
    <w:p w14:paraId="393FB55C" w14:textId="11C4F4B1" w:rsidR="00E40D25" w:rsidRDefault="00E40D25" w:rsidP="00E40D25">
      <w:pPr>
        <w:pStyle w:val="Corpsdetexte"/>
        <w:spacing w:before="3" w:beforeAutospacing="0" w:after="0" w:afterAutospacing="0"/>
        <w:rPr>
          <w:rFonts w:ascii="Century Gothic" w:eastAsia="PMingLiU" w:hAnsi="Century Gothic"/>
          <w:lang w:val="en-US"/>
        </w:rPr>
      </w:pPr>
      <w:r w:rsidRPr="00E40D25">
        <w:rPr>
          <w:rFonts w:ascii="Century Gothic" w:eastAsia="SimSun" w:hAnsi="Century Gothic"/>
          <w:lang w:val="en-US" w:eastAsia="zh-CN"/>
        </w:rPr>
        <w:t> </w:t>
      </w:r>
    </w:p>
    <w:p w14:paraId="5C1D4AC9" w14:textId="42D7205B" w:rsidR="00E40D25" w:rsidRDefault="00E40D25" w:rsidP="00E40D25">
      <w:pPr>
        <w:pStyle w:val="Corpsdetexte"/>
        <w:spacing w:before="3" w:beforeAutospacing="0" w:after="0" w:afterAutospacing="0"/>
        <w:jc w:val="both"/>
        <w:rPr>
          <w:rFonts w:ascii="Calibri" w:eastAsia="Adobe 黑体 Std R" w:hAnsi="Calibri" w:cs="Calibri"/>
          <w:lang w:val="en-US"/>
        </w:rPr>
      </w:pPr>
      <w:r>
        <w:rPr>
          <w:rStyle w:val="tlid-translation"/>
          <w:rFonts w:ascii="Calibri" w:eastAsia="Adobe 黑体 Std R" w:hAnsi="Calibri" w:cs="Calibri" w:hint="eastAsia"/>
          <w:lang w:eastAsia="zh-CN"/>
        </w:rPr>
        <w:t>成立于</w:t>
      </w:r>
      <w:r>
        <w:rPr>
          <w:rStyle w:val="tlid-translation"/>
          <w:rFonts w:ascii="Calibri" w:eastAsia="Adobe 黑体 Std R" w:hAnsi="Calibri" w:cs="Calibri"/>
          <w:lang w:eastAsia="zh-TW"/>
        </w:rPr>
        <w:t>1955</w:t>
      </w:r>
      <w:r>
        <w:rPr>
          <w:rStyle w:val="tlid-translation"/>
          <w:rFonts w:ascii="Calibri" w:eastAsia="Adobe 黑体 Std R" w:hAnsi="Calibri" w:cs="Calibri" w:hint="eastAsia"/>
          <w:lang w:eastAsia="zh-CN"/>
        </w:rPr>
        <w:t>年的昆仑表代表制表产业中富有创意和胆识的一面。</w:t>
      </w:r>
      <w:r>
        <w:rPr>
          <w:rStyle w:val="tlid-translation"/>
          <w:rFonts w:ascii="Calibri" w:eastAsia="Adobe 黑体 Std R" w:hAnsi="Calibri" w:cs="Calibri"/>
          <w:lang w:eastAsia="zh-TW"/>
        </w:rPr>
        <w:t xml:space="preserve"> </w:t>
      </w:r>
      <w:r>
        <w:rPr>
          <w:rStyle w:val="tlid-translation"/>
          <w:rFonts w:ascii="Calibri" w:eastAsia="Adobe 黑体 Std R" w:hAnsi="Calibri" w:cs="Calibri" w:hint="eastAsia"/>
          <w:lang w:eastAsia="zh-CN"/>
        </w:rPr>
        <w:t>昆仑表采用了一种跳脱传统框架的途径，对机芯结构、表壳以及面盘修饰工艺进行再概念化。在众多技术成就（直线型机芯）和美学成就（钱币表，羽毛表，泡泡表）的背后，昆仑表其实延续了超越时代的高级制表传统。</w:t>
      </w:r>
    </w:p>
    <w:p w14:paraId="6ACADBFB" w14:textId="77777777" w:rsidR="00E40D25" w:rsidRDefault="00E40D25" w:rsidP="00E40D25">
      <w:pPr>
        <w:pStyle w:val="Corpsdetexte"/>
        <w:spacing w:before="3" w:beforeAutospacing="0" w:after="0" w:afterAutospacing="0"/>
        <w:rPr>
          <w:rFonts w:ascii="Century Gothic" w:eastAsia="PMingLiU" w:hAnsi="Century Gothic"/>
          <w:lang w:val="en-US"/>
        </w:rPr>
      </w:pPr>
    </w:p>
    <w:p w14:paraId="036619A8" w14:textId="0B97D23A" w:rsidR="00E40D25" w:rsidRDefault="00E40D25" w:rsidP="00E40D25">
      <w:pPr>
        <w:snapToGrid w:val="0"/>
        <w:spacing w:after="120"/>
        <w:jc w:val="both"/>
        <w:rPr>
          <w:rFonts w:eastAsia="Adobe 黑体 Std R" w:cs="Calibri"/>
          <w:sz w:val="24"/>
          <w:lang w:eastAsia="zh-TW"/>
        </w:rPr>
      </w:pPr>
      <w:r>
        <w:rPr>
          <w:rStyle w:val="tlid-translation"/>
          <w:rFonts w:eastAsia="Adobe 黑体 Std R" w:cs="Calibri" w:hint="eastAsia"/>
          <w:sz w:val="24"/>
          <w:lang w:eastAsia="zh-CN"/>
        </w:rPr>
        <w:t>成立于拉绍德封的昆仑表正在向当代、街头艺术以及古典艺术世界敞开大门，并以此吸引了潮流领导者们的关注。昆仑表既具有革命精神，同时又尊重制表传统，保持品牌的独特性，提供充满原创风格的腕表作品献给品味独特的收藏家们。昆仑表现在透过旗下五个主力系列：</w:t>
      </w:r>
      <w:r>
        <w:rPr>
          <w:rFonts w:eastAsia="Adobe 黑体 Std R" w:cs="Calibri"/>
          <w:sz w:val="24"/>
          <w:lang w:eastAsia="zh-CN"/>
        </w:rPr>
        <w:t>Admiral</w:t>
      </w:r>
      <w:r>
        <w:rPr>
          <w:rStyle w:val="tlid-translation"/>
          <w:rFonts w:eastAsia="Adobe 黑体 Std R" w:cs="Calibri" w:hint="eastAsia"/>
          <w:sz w:val="24"/>
          <w:lang w:eastAsia="zh-CN"/>
        </w:rPr>
        <w:t>海军上将、</w:t>
      </w:r>
      <w:r>
        <w:rPr>
          <w:rStyle w:val="tlid-translation"/>
          <w:rFonts w:eastAsia="Adobe 黑体 Std R" w:cs="Calibri"/>
          <w:sz w:val="24"/>
          <w:lang w:eastAsia="zh-CN"/>
        </w:rPr>
        <w:t>Golden Bridge</w:t>
      </w:r>
      <w:r>
        <w:rPr>
          <w:rStyle w:val="tlid-translation"/>
          <w:rFonts w:eastAsia="Adobe 黑体 Std R" w:cs="Calibri" w:hint="eastAsia"/>
          <w:sz w:val="24"/>
          <w:lang w:eastAsia="zh-CN"/>
        </w:rPr>
        <w:t>金桥、</w:t>
      </w:r>
      <w:r>
        <w:rPr>
          <w:rStyle w:val="tlid-translation"/>
          <w:rFonts w:eastAsia="Adobe 黑体 Std R" w:cs="Calibri"/>
          <w:sz w:val="24"/>
          <w:lang w:eastAsia="zh-CN"/>
        </w:rPr>
        <w:t>Heritage</w:t>
      </w:r>
      <w:r>
        <w:rPr>
          <w:rStyle w:val="tlid-translation"/>
          <w:rFonts w:eastAsia="Adobe 黑体 Std R" w:cs="Calibri" w:hint="eastAsia"/>
          <w:sz w:val="24"/>
          <w:lang w:eastAsia="zh-CN"/>
        </w:rPr>
        <w:t>经典、</w:t>
      </w:r>
      <w:r>
        <w:rPr>
          <w:rStyle w:val="tlid-translation"/>
          <w:rFonts w:eastAsia="Adobe 黑体 Std R" w:cs="Calibri"/>
          <w:sz w:val="24"/>
          <w:lang w:eastAsia="zh-CN"/>
        </w:rPr>
        <w:t>Lab</w:t>
      </w:r>
      <w:r>
        <w:rPr>
          <w:rStyle w:val="tlid-translation"/>
          <w:rFonts w:eastAsia="Adobe 黑体 Std R" w:cs="Calibri" w:hint="eastAsia"/>
          <w:sz w:val="24"/>
          <w:lang w:eastAsia="zh-CN"/>
        </w:rPr>
        <w:t>和</w:t>
      </w:r>
      <w:r>
        <w:rPr>
          <w:rStyle w:val="tlid-translation"/>
          <w:rFonts w:eastAsia="Adobe 黑体 Std R" w:cs="Calibri"/>
          <w:sz w:val="24"/>
          <w:lang w:eastAsia="zh-CN"/>
        </w:rPr>
        <w:t>Bubble</w:t>
      </w:r>
      <w:r>
        <w:rPr>
          <w:rStyle w:val="tlid-translation"/>
          <w:rFonts w:eastAsia="Adobe 黑体 Std R" w:cs="Calibri" w:hint="eastAsia"/>
          <w:sz w:val="24"/>
          <w:lang w:eastAsia="zh-CN"/>
        </w:rPr>
        <w:t>泡泡，来体现</w:t>
      </w:r>
      <w:r>
        <w:rPr>
          <w:rStyle w:val="tlid-translation"/>
          <w:rFonts w:eastAsia="Adobe 黑体 Std R" w:cs="Calibri"/>
          <w:sz w:val="24"/>
          <w:lang w:eastAsia="zh-CN"/>
        </w:rPr>
        <w:t>21</w:t>
      </w:r>
      <w:r>
        <w:rPr>
          <w:rStyle w:val="tlid-translation"/>
          <w:rFonts w:eastAsia="Adobe 黑体 Std R" w:cs="Calibri" w:hint="eastAsia"/>
          <w:sz w:val="24"/>
          <w:lang w:eastAsia="zh-CN"/>
        </w:rPr>
        <w:t>世纪制表愿景。</w:t>
      </w:r>
    </w:p>
    <w:p w14:paraId="779C677B" w14:textId="77777777" w:rsidR="00E40D25" w:rsidRPr="00E40D25" w:rsidRDefault="00E40D25" w:rsidP="007401AD">
      <w:pPr>
        <w:spacing w:after="120"/>
        <w:ind w:firstLine="708"/>
        <w:jc w:val="both"/>
        <w:rPr>
          <w:rFonts w:eastAsia="Adobe 黑体 Std R" w:cs="Calibri"/>
          <w:color w:val="242828"/>
          <w:sz w:val="23"/>
          <w:szCs w:val="23"/>
          <w:shd w:val="clear" w:color="auto" w:fill="FFFFFF"/>
          <w:lang w:eastAsia="zh-TW"/>
        </w:rPr>
      </w:pPr>
    </w:p>
    <w:sectPr w:rsidR="00E40D25" w:rsidRPr="00E40D25" w:rsidSect="00397A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49230" w14:textId="77777777" w:rsidR="008D7E79" w:rsidRDefault="008D7E79">
      <w:pPr>
        <w:spacing w:after="0"/>
      </w:pPr>
      <w:r>
        <w:separator/>
      </w:r>
    </w:p>
  </w:endnote>
  <w:endnote w:type="continuationSeparator" w:id="0">
    <w:p w14:paraId="65C11DB5" w14:textId="77777777" w:rsidR="008D7E79" w:rsidRDefault="008D7E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aramond">
    <w:altName w:val="Times New Roman"/>
    <w:panose1 w:val="020B0604020202020204"/>
    <w:charset w:val="00"/>
    <w:family w:val="auto"/>
    <w:pitch w:val="variable"/>
    <w:sig w:usb0="03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stry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dobe 黑体 Std R">
    <w:altName w:val="Yu Gothic"/>
    <w:panose1 w:val="020B0604020202020204"/>
    <w:charset w:val="80"/>
    <w:family w:val="swiss"/>
    <w:notTrueType/>
    <w:pitch w:val="variable"/>
    <w:sig w:usb0="00000207" w:usb1="0A0F1810" w:usb2="00000016" w:usb3="00000000" w:csb0="0006000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56AE1" w14:textId="77777777" w:rsidR="0001013E" w:rsidRDefault="0001013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13442" w14:textId="77777777" w:rsidR="00015077" w:rsidRPr="003605A6" w:rsidRDefault="00015077" w:rsidP="00873EDA">
    <w:pPr>
      <w:spacing w:beforeLines="1" w:before="2" w:afterLines="1" w:after="2"/>
      <w:jc w:val="center"/>
      <w:rPr>
        <w:rFonts w:ascii="Times" w:hAnsi="Times" w:cs="Times New Roman"/>
        <w:sz w:val="20"/>
        <w:szCs w:val="20"/>
        <w:lang w:val="fr-CH"/>
      </w:rPr>
    </w:pPr>
    <w:r w:rsidRPr="003605A6">
      <w:rPr>
        <w:rFonts w:ascii="Arial" w:hAnsi="Arial"/>
        <w:b/>
        <w:color w:val="7F7F7F"/>
        <w:lang w:val="fr-CH"/>
      </w:rPr>
      <w:t>Montres CORUM Sàrl</w:t>
    </w:r>
  </w:p>
  <w:p w14:paraId="485EADCE" w14:textId="77777777" w:rsidR="00015077" w:rsidRPr="003605A6" w:rsidRDefault="00015077" w:rsidP="00873EDA">
    <w:pPr>
      <w:spacing w:beforeLines="1" w:before="2" w:afterLines="1" w:after="2"/>
      <w:jc w:val="center"/>
      <w:rPr>
        <w:rFonts w:ascii="Arial" w:hAnsi="Arial" w:cs="Times New Roman"/>
        <w:color w:val="7F7F7F"/>
        <w:sz w:val="16"/>
        <w:szCs w:val="16"/>
        <w:lang w:val="fr-CH"/>
      </w:rPr>
    </w:pPr>
    <w:r w:rsidRPr="003605A6">
      <w:rPr>
        <w:rFonts w:ascii="Arial" w:hAnsi="Arial"/>
        <w:color w:val="7F7F7F"/>
        <w:sz w:val="16"/>
        <w:lang w:val="fr-CH"/>
      </w:rPr>
      <w:t xml:space="preserve">Rue du Petit-Château 1 - PO Box 374 - CH-2301 La Chaux-de-Fonds - Switzerland </w:t>
    </w:r>
  </w:p>
  <w:p w14:paraId="733E8BE7" w14:textId="77777777" w:rsidR="00015077" w:rsidRPr="00873EDA" w:rsidRDefault="00015077" w:rsidP="00873EDA">
    <w:pPr>
      <w:spacing w:beforeLines="1" w:before="2" w:afterLines="1" w:after="2"/>
      <w:jc w:val="center"/>
      <w:rPr>
        <w:rFonts w:ascii="Times" w:hAnsi="Times" w:cs="Times New Roman"/>
        <w:sz w:val="20"/>
        <w:szCs w:val="20"/>
      </w:rPr>
    </w:pPr>
    <w:r>
      <w:rPr>
        <w:rFonts w:ascii="Arial" w:hAnsi="Arial"/>
        <w:color w:val="7F7F7F"/>
        <w:sz w:val="16"/>
      </w:rPr>
      <w:t>Tel. +41 (0) 32 967 06 70 - Fax +41 (0) 32 967 06 00 - pr@corum.ch</w:t>
    </w:r>
  </w:p>
  <w:p w14:paraId="418A157A" w14:textId="77777777" w:rsidR="00015077" w:rsidRDefault="000150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40E93" w14:textId="77777777" w:rsidR="0001013E" w:rsidRDefault="0001013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FCDE2" w14:textId="77777777" w:rsidR="008D7E79" w:rsidRDefault="008D7E79">
      <w:pPr>
        <w:spacing w:after="0"/>
      </w:pPr>
      <w:r>
        <w:separator/>
      </w:r>
    </w:p>
  </w:footnote>
  <w:footnote w:type="continuationSeparator" w:id="0">
    <w:p w14:paraId="6837F789" w14:textId="77777777" w:rsidR="008D7E79" w:rsidRDefault="008D7E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4C656" w14:textId="77777777" w:rsidR="0001013E" w:rsidRDefault="0001013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EFCC" w14:textId="77777777" w:rsidR="00015077" w:rsidRDefault="0001013E" w:rsidP="0001013E">
    <w:pPr>
      <w:pStyle w:val="En-tte"/>
      <w:jc w:val="center"/>
    </w:pPr>
    <w:r>
      <w:rPr>
        <w:noProof/>
      </w:rPr>
      <w:drawing>
        <wp:inline distT="0" distB="0" distL="0" distR="0" wp14:anchorId="3F03A06B" wp14:editId="092DF7D9">
          <wp:extent cx="1477107" cy="897139"/>
          <wp:effectExtent l="0" t="0" r="0" b="508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3548" cy="913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AFC3D" w14:textId="77777777" w:rsidR="0001013E" w:rsidRDefault="0001013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embedSystemFonts/>
  <w:bordersDoNotSurroundHeader/>
  <w:bordersDoNotSurroundFooter/>
  <w:hideSpellingErrors/>
  <w:hideGrammaticalError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A55"/>
    <w:rsid w:val="000011F5"/>
    <w:rsid w:val="00001231"/>
    <w:rsid w:val="00004336"/>
    <w:rsid w:val="00006157"/>
    <w:rsid w:val="0001013E"/>
    <w:rsid w:val="00015077"/>
    <w:rsid w:val="000157D9"/>
    <w:rsid w:val="000175A8"/>
    <w:rsid w:val="000232CE"/>
    <w:rsid w:val="00023EB3"/>
    <w:rsid w:val="00030F12"/>
    <w:rsid w:val="00044B2D"/>
    <w:rsid w:val="00047DC6"/>
    <w:rsid w:val="00052BAF"/>
    <w:rsid w:val="000539A0"/>
    <w:rsid w:val="0005435A"/>
    <w:rsid w:val="00056C8C"/>
    <w:rsid w:val="00057D87"/>
    <w:rsid w:val="0006172C"/>
    <w:rsid w:val="00061DFB"/>
    <w:rsid w:val="000630E5"/>
    <w:rsid w:val="000643F7"/>
    <w:rsid w:val="00071135"/>
    <w:rsid w:val="000718E2"/>
    <w:rsid w:val="00073EFB"/>
    <w:rsid w:val="00083BFC"/>
    <w:rsid w:val="00090680"/>
    <w:rsid w:val="00091664"/>
    <w:rsid w:val="000956F2"/>
    <w:rsid w:val="0009577D"/>
    <w:rsid w:val="00095BAD"/>
    <w:rsid w:val="000A00F6"/>
    <w:rsid w:val="000A1FFB"/>
    <w:rsid w:val="000B2106"/>
    <w:rsid w:val="000B21B7"/>
    <w:rsid w:val="000B25D3"/>
    <w:rsid w:val="000B2A5B"/>
    <w:rsid w:val="000B50EA"/>
    <w:rsid w:val="000C3109"/>
    <w:rsid w:val="000C657E"/>
    <w:rsid w:val="000D19A6"/>
    <w:rsid w:val="000D7D62"/>
    <w:rsid w:val="000E3BAB"/>
    <w:rsid w:val="000E3E56"/>
    <w:rsid w:val="000E3EC9"/>
    <w:rsid w:val="000F3919"/>
    <w:rsid w:val="001074E4"/>
    <w:rsid w:val="00113A10"/>
    <w:rsid w:val="00116408"/>
    <w:rsid w:val="00117E4C"/>
    <w:rsid w:val="0012169C"/>
    <w:rsid w:val="00122EAC"/>
    <w:rsid w:val="00130825"/>
    <w:rsid w:val="001312F1"/>
    <w:rsid w:val="00132E9F"/>
    <w:rsid w:val="00134470"/>
    <w:rsid w:val="00135E18"/>
    <w:rsid w:val="001360CB"/>
    <w:rsid w:val="0013644B"/>
    <w:rsid w:val="00137A80"/>
    <w:rsid w:val="001404A1"/>
    <w:rsid w:val="00140D8A"/>
    <w:rsid w:val="00142C8E"/>
    <w:rsid w:val="001439B3"/>
    <w:rsid w:val="0014424C"/>
    <w:rsid w:val="00151105"/>
    <w:rsid w:val="00151B33"/>
    <w:rsid w:val="00154B23"/>
    <w:rsid w:val="00155865"/>
    <w:rsid w:val="00155C1B"/>
    <w:rsid w:val="001569CF"/>
    <w:rsid w:val="00161225"/>
    <w:rsid w:val="00164099"/>
    <w:rsid w:val="00164F6A"/>
    <w:rsid w:val="00165158"/>
    <w:rsid w:val="001761E5"/>
    <w:rsid w:val="00176970"/>
    <w:rsid w:val="0017777D"/>
    <w:rsid w:val="001824AD"/>
    <w:rsid w:val="00184552"/>
    <w:rsid w:val="00186CAE"/>
    <w:rsid w:val="00194222"/>
    <w:rsid w:val="00195BDE"/>
    <w:rsid w:val="001964F2"/>
    <w:rsid w:val="00196EC1"/>
    <w:rsid w:val="001A0BED"/>
    <w:rsid w:val="001A3160"/>
    <w:rsid w:val="001A4950"/>
    <w:rsid w:val="001A534E"/>
    <w:rsid w:val="001A665D"/>
    <w:rsid w:val="001A75D9"/>
    <w:rsid w:val="001B0BB6"/>
    <w:rsid w:val="001B1388"/>
    <w:rsid w:val="001B350F"/>
    <w:rsid w:val="001B41D9"/>
    <w:rsid w:val="001B6DC2"/>
    <w:rsid w:val="001B72BB"/>
    <w:rsid w:val="001C36D2"/>
    <w:rsid w:val="001C54E8"/>
    <w:rsid w:val="001C7133"/>
    <w:rsid w:val="001D3817"/>
    <w:rsid w:val="001D4A26"/>
    <w:rsid w:val="001D4C20"/>
    <w:rsid w:val="001D4DB8"/>
    <w:rsid w:val="001D749A"/>
    <w:rsid w:val="001D7ED6"/>
    <w:rsid w:val="001E1046"/>
    <w:rsid w:val="001E3C0B"/>
    <w:rsid w:val="001F1347"/>
    <w:rsid w:val="001F3F68"/>
    <w:rsid w:val="001F5601"/>
    <w:rsid w:val="00201AD9"/>
    <w:rsid w:val="0021164A"/>
    <w:rsid w:val="0021236D"/>
    <w:rsid w:val="00212F77"/>
    <w:rsid w:val="0021339A"/>
    <w:rsid w:val="002232C1"/>
    <w:rsid w:val="00225C3F"/>
    <w:rsid w:val="002272EE"/>
    <w:rsid w:val="00227A69"/>
    <w:rsid w:val="00234C21"/>
    <w:rsid w:val="00235AA2"/>
    <w:rsid w:val="00245A6F"/>
    <w:rsid w:val="00251AC7"/>
    <w:rsid w:val="00254A9F"/>
    <w:rsid w:val="00254F9F"/>
    <w:rsid w:val="00260E1F"/>
    <w:rsid w:val="00261239"/>
    <w:rsid w:val="00264159"/>
    <w:rsid w:val="00271ED2"/>
    <w:rsid w:val="0027241B"/>
    <w:rsid w:val="00272443"/>
    <w:rsid w:val="002728B5"/>
    <w:rsid w:val="00275A77"/>
    <w:rsid w:val="00275E71"/>
    <w:rsid w:val="00277A9C"/>
    <w:rsid w:val="00281845"/>
    <w:rsid w:val="00281F13"/>
    <w:rsid w:val="002920F7"/>
    <w:rsid w:val="00294212"/>
    <w:rsid w:val="002A09DC"/>
    <w:rsid w:val="002A32BA"/>
    <w:rsid w:val="002A49A5"/>
    <w:rsid w:val="002B41EB"/>
    <w:rsid w:val="002B4D85"/>
    <w:rsid w:val="002B747A"/>
    <w:rsid w:val="002C0B77"/>
    <w:rsid w:val="002C244B"/>
    <w:rsid w:val="002C3811"/>
    <w:rsid w:val="002C3997"/>
    <w:rsid w:val="002C5E2D"/>
    <w:rsid w:val="002C6656"/>
    <w:rsid w:val="002D32B0"/>
    <w:rsid w:val="002D3DE4"/>
    <w:rsid w:val="002D4E30"/>
    <w:rsid w:val="002E026B"/>
    <w:rsid w:val="002E1DA1"/>
    <w:rsid w:val="002E2F4A"/>
    <w:rsid w:val="002E59F0"/>
    <w:rsid w:val="002E761C"/>
    <w:rsid w:val="002F0B9A"/>
    <w:rsid w:val="002F0E02"/>
    <w:rsid w:val="002F7317"/>
    <w:rsid w:val="00313749"/>
    <w:rsid w:val="003140DF"/>
    <w:rsid w:val="00315335"/>
    <w:rsid w:val="00315D3C"/>
    <w:rsid w:val="003174EE"/>
    <w:rsid w:val="0032033E"/>
    <w:rsid w:val="00321C03"/>
    <w:rsid w:val="00324EDE"/>
    <w:rsid w:val="00325374"/>
    <w:rsid w:val="00325FE8"/>
    <w:rsid w:val="00326534"/>
    <w:rsid w:val="00344899"/>
    <w:rsid w:val="00345322"/>
    <w:rsid w:val="00345B18"/>
    <w:rsid w:val="003471FB"/>
    <w:rsid w:val="00347374"/>
    <w:rsid w:val="00354173"/>
    <w:rsid w:val="00354BD0"/>
    <w:rsid w:val="003605A6"/>
    <w:rsid w:val="00364AC8"/>
    <w:rsid w:val="003650C1"/>
    <w:rsid w:val="00365828"/>
    <w:rsid w:val="00370B03"/>
    <w:rsid w:val="003731C3"/>
    <w:rsid w:val="0037631A"/>
    <w:rsid w:val="00376352"/>
    <w:rsid w:val="003823F3"/>
    <w:rsid w:val="003830AE"/>
    <w:rsid w:val="0038505F"/>
    <w:rsid w:val="00397A55"/>
    <w:rsid w:val="003A1F67"/>
    <w:rsid w:val="003A5209"/>
    <w:rsid w:val="003A597D"/>
    <w:rsid w:val="003A5A54"/>
    <w:rsid w:val="003A5EA5"/>
    <w:rsid w:val="003A7D2A"/>
    <w:rsid w:val="003B2152"/>
    <w:rsid w:val="003B2622"/>
    <w:rsid w:val="003B3BEA"/>
    <w:rsid w:val="003B68A6"/>
    <w:rsid w:val="003B7858"/>
    <w:rsid w:val="003C0C98"/>
    <w:rsid w:val="003D1DF0"/>
    <w:rsid w:val="003D4F57"/>
    <w:rsid w:val="003E1475"/>
    <w:rsid w:val="003E2843"/>
    <w:rsid w:val="003E2BB6"/>
    <w:rsid w:val="003E6A1F"/>
    <w:rsid w:val="003E79EC"/>
    <w:rsid w:val="003F4C2D"/>
    <w:rsid w:val="003F6BCD"/>
    <w:rsid w:val="00402D31"/>
    <w:rsid w:val="004138CB"/>
    <w:rsid w:val="00420765"/>
    <w:rsid w:val="00422CBB"/>
    <w:rsid w:val="00432051"/>
    <w:rsid w:val="00435E82"/>
    <w:rsid w:val="004377B8"/>
    <w:rsid w:val="00441B7F"/>
    <w:rsid w:val="0044330A"/>
    <w:rsid w:val="00444CAA"/>
    <w:rsid w:val="00447D4E"/>
    <w:rsid w:val="00452249"/>
    <w:rsid w:val="004539FF"/>
    <w:rsid w:val="00454201"/>
    <w:rsid w:val="0045595B"/>
    <w:rsid w:val="00461E91"/>
    <w:rsid w:val="0046323D"/>
    <w:rsid w:val="004658D5"/>
    <w:rsid w:val="00466224"/>
    <w:rsid w:val="0047352C"/>
    <w:rsid w:val="00480FB8"/>
    <w:rsid w:val="00481F83"/>
    <w:rsid w:val="0048400A"/>
    <w:rsid w:val="00487A03"/>
    <w:rsid w:val="0049138C"/>
    <w:rsid w:val="00492541"/>
    <w:rsid w:val="0049261B"/>
    <w:rsid w:val="00495FA4"/>
    <w:rsid w:val="004A2F85"/>
    <w:rsid w:val="004A3B65"/>
    <w:rsid w:val="004A6AB7"/>
    <w:rsid w:val="004B475A"/>
    <w:rsid w:val="004B61D9"/>
    <w:rsid w:val="004B7C51"/>
    <w:rsid w:val="004C0126"/>
    <w:rsid w:val="004D0174"/>
    <w:rsid w:val="004D0C0C"/>
    <w:rsid w:val="004D1850"/>
    <w:rsid w:val="004D2DB0"/>
    <w:rsid w:val="004D3B66"/>
    <w:rsid w:val="004E1EE1"/>
    <w:rsid w:val="004E6F93"/>
    <w:rsid w:val="004E7808"/>
    <w:rsid w:val="004F736D"/>
    <w:rsid w:val="004F791B"/>
    <w:rsid w:val="00502623"/>
    <w:rsid w:val="00503BE0"/>
    <w:rsid w:val="0050442B"/>
    <w:rsid w:val="00507A39"/>
    <w:rsid w:val="00511C31"/>
    <w:rsid w:val="00512816"/>
    <w:rsid w:val="00532B28"/>
    <w:rsid w:val="00536CD2"/>
    <w:rsid w:val="005372D9"/>
    <w:rsid w:val="00540F39"/>
    <w:rsid w:val="0054507F"/>
    <w:rsid w:val="00550206"/>
    <w:rsid w:val="00551B82"/>
    <w:rsid w:val="005553A6"/>
    <w:rsid w:val="005573DE"/>
    <w:rsid w:val="00557B82"/>
    <w:rsid w:val="00557F7C"/>
    <w:rsid w:val="00562B49"/>
    <w:rsid w:val="00564647"/>
    <w:rsid w:val="00571068"/>
    <w:rsid w:val="0058302D"/>
    <w:rsid w:val="00587D7A"/>
    <w:rsid w:val="00593B39"/>
    <w:rsid w:val="00594886"/>
    <w:rsid w:val="00596430"/>
    <w:rsid w:val="005A21FF"/>
    <w:rsid w:val="005A36E3"/>
    <w:rsid w:val="005B44C8"/>
    <w:rsid w:val="005B4E8F"/>
    <w:rsid w:val="005C11CF"/>
    <w:rsid w:val="005C143C"/>
    <w:rsid w:val="005C4799"/>
    <w:rsid w:val="005D0C10"/>
    <w:rsid w:val="005D4FB1"/>
    <w:rsid w:val="005D7A36"/>
    <w:rsid w:val="005E252E"/>
    <w:rsid w:val="005E2797"/>
    <w:rsid w:val="005E2B8B"/>
    <w:rsid w:val="005E39A7"/>
    <w:rsid w:val="005E4537"/>
    <w:rsid w:val="005E7400"/>
    <w:rsid w:val="005F05B4"/>
    <w:rsid w:val="005F3FFC"/>
    <w:rsid w:val="005F43E8"/>
    <w:rsid w:val="005F4459"/>
    <w:rsid w:val="005F4547"/>
    <w:rsid w:val="005F675A"/>
    <w:rsid w:val="006008B6"/>
    <w:rsid w:val="0060304D"/>
    <w:rsid w:val="006040E1"/>
    <w:rsid w:val="00613492"/>
    <w:rsid w:val="00613663"/>
    <w:rsid w:val="00614DB0"/>
    <w:rsid w:val="00615E87"/>
    <w:rsid w:val="00616A4A"/>
    <w:rsid w:val="00620EC6"/>
    <w:rsid w:val="00620EFA"/>
    <w:rsid w:val="0062237E"/>
    <w:rsid w:val="00623109"/>
    <w:rsid w:val="00623C13"/>
    <w:rsid w:val="006314A2"/>
    <w:rsid w:val="0063555D"/>
    <w:rsid w:val="006356AC"/>
    <w:rsid w:val="00637863"/>
    <w:rsid w:val="00643A3C"/>
    <w:rsid w:val="0064420C"/>
    <w:rsid w:val="0064531A"/>
    <w:rsid w:val="00645895"/>
    <w:rsid w:val="00650C37"/>
    <w:rsid w:val="00650E0C"/>
    <w:rsid w:val="006512CD"/>
    <w:rsid w:val="006553E3"/>
    <w:rsid w:val="006607B7"/>
    <w:rsid w:val="006634AD"/>
    <w:rsid w:val="006643F8"/>
    <w:rsid w:val="00665075"/>
    <w:rsid w:val="00666A3C"/>
    <w:rsid w:val="00681425"/>
    <w:rsid w:val="00682025"/>
    <w:rsid w:val="00684F76"/>
    <w:rsid w:val="00690F54"/>
    <w:rsid w:val="006957FA"/>
    <w:rsid w:val="00695B8D"/>
    <w:rsid w:val="0069656D"/>
    <w:rsid w:val="00697ABA"/>
    <w:rsid w:val="006A2EB2"/>
    <w:rsid w:val="006A3120"/>
    <w:rsid w:val="006A635B"/>
    <w:rsid w:val="006B29DC"/>
    <w:rsid w:val="006B3342"/>
    <w:rsid w:val="006B6CF9"/>
    <w:rsid w:val="006C0DAA"/>
    <w:rsid w:val="006C32BC"/>
    <w:rsid w:val="006C54AF"/>
    <w:rsid w:val="006C7121"/>
    <w:rsid w:val="006D3DF2"/>
    <w:rsid w:val="006D65BF"/>
    <w:rsid w:val="006E1B24"/>
    <w:rsid w:val="006E7145"/>
    <w:rsid w:val="006F3204"/>
    <w:rsid w:val="006F334B"/>
    <w:rsid w:val="007015CA"/>
    <w:rsid w:val="00702A1B"/>
    <w:rsid w:val="0070589A"/>
    <w:rsid w:val="00706C5C"/>
    <w:rsid w:val="0071726B"/>
    <w:rsid w:val="007226C9"/>
    <w:rsid w:val="00723DE2"/>
    <w:rsid w:val="00726311"/>
    <w:rsid w:val="007310D8"/>
    <w:rsid w:val="00733CAF"/>
    <w:rsid w:val="007345AC"/>
    <w:rsid w:val="00734864"/>
    <w:rsid w:val="007401AD"/>
    <w:rsid w:val="00743FBC"/>
    <w:rsid w:val="00754B08"/>
    <w:rsid w:val="00755470"/>
    <w:rsid w:val="007611A3"/>
    <w:rsid w:val="0076196B"/>
    <w:rsid w:val="00780066"/>
    <w:rsid w:val="0078072E"/>
    <w:rsid w:val="0078530E"/>
    <w:rsid w:val="007853FD"/>
    <w:rsid w:val="007903DD"/>
    <w:rsid w:val="00793DA3"/>
    <w:rsid w:val="00794A3D"/>
    <w:rsid w:val="007952C1"/>
    <w:rsid w:val="007A53C9"/>
    <w:rsid w:val="007A7A0F"/>
    <w:rsid w:val="007B097B"/>
    <w:rsid w:val="007B135C"/>
    <w:rsid w:val="007B4663"/>
    <w:rsid w:val="007B7E32"/>
    <w:rsid w:val="007C4346"/>
    <w:rsid w:val="007D53BA"/>
    <w:rsid w:val="007D548B"/>
    <w:rsid w:val="007D555C"/>
    <w:rsid w:val="007D69D3"/>
    <w:rsid w:val="007E636F"/>
    <w:rsid w:val="007E6592"/>
    <w:rsid w:val="007F046B"/>
    <w:rsid w:val="007F7094"/>
    <w:rsid w:val="00800FAA"/>
    <w:rsid w:val="00801F2C"/>
    <w:rsid w:val="00803C17"/>
    <w:rsid w:val="00804798"/>
    <w:rsid w:val="0080710F"/>
    <w:rsid w:val="00814027"/>
    <w:rsid w:val="00815CEE"/>
    <w:rsid w:val="00816423"/>
    <w:rsid w:val="00820704"/>
    <w:rsid w:val="00824F47"/>
    <w:rsid w:val="008272C8"/>
    <w:rsid w:val="00834349"/>
    <w:rsid w:val="00837431"/>
    <w:rsid w:val="00837E59"/>
    <w:rsid w:val="0084490C"/>
    <w:rsid w:val="00844A08"/>
    <w:rsid w:val="00847450"/>
    <w:rsid w:val="00852DC1"/>
    <w:rsid w:val="0085677D"/>
    <w:rsid w:val="00857C5A"/>
    <w:rsid w:val="00860DE8"/>
    <w:rsid w:val="00864858"/>
    <w:rsid w:val="00864A1A"/>
    <w:rsid w:val="00865A1E"/>
    <w:rsid w:val="0086703D"/>
    <w:rsid w:val="00873270"/>
    <w:rsid w:val="00873EDA"/>
    <w:rsid w:val="00874059"/>
    <w:rsid w:val="00875A94"/>
    <w:rsid w:val="00877F4B"/>
    <w:rsid w:val="008820F1"/>
    <w:rsid w:val="00882B9D"/>
    <w:rsid w:val="008832B5"/>
    <w:rsid w:val="008873C5"/>
    <w:rsid w:val="0089434C"/>
    <w:rsid w:val="008A3D16"/>
    <w:rsid w:val="008C12D6"/>
    <w:rsid w:val="008C2611"/>
    <w:rsid w:val="008D0CA5"/>
    <w:rsid w:val="008D140C"/>
    <w:rsid w:val="008D2378"/>
    <w:rsid w:val="008D564B"/>
    <w:rsid w:val="008D7E79"/>
    <w:rsid w:val="008E4021"/>
    <w:rsid w:val="008E4AB5"/>
    <w:rsid w:val="008E5535"/>
    <w:rsid w:val="008E6CCD"/>
    <w:rsid w:val="008F36B9"/>
    <w:rsid w:val="00900229"/>
    <w:rsid w:val="0090224C"/>
    <w:rsid w:val="00904015"/>
    <w:rsid w:val="00915EA6"/>
    <w:rsid w:val="009162DD"/>
    <w:rsid w:val="00920729"/>
    <w:rsid w:val="00920DBB"/>
    <w:rsid w:val="00921483"/>
    <w:rsid w:val="00922A1F"/>
    <w:rsid w:val="00925B3A"/>
    <w:rsid w:val="00926709"/>
    <w:rsid w:val="00930360"/>
    <w:rsid w:val="00933334"/>
    <w:rsid w:val="00935804"/>
    <w:rsid w:val="00940164"/>
    <w:rsid w:val="009414AE"/>
    <w:rsid w:val="00942C62"/>
    <w:rsid w:val="00943755"/>
    <w:rsid w:val="00947A6B"/>
    <w:rsid w:val="00967EA0"/>
    <w:rsid w:val="00975E7F"/>
    <w:rsid w:val="00985DB7"/>
    <w:rsid w:val="00986B72"/>
    <w:rsid w:val="009873C5"/>
    <w:rsid w:val="009909D3"/>
    <w:rsid w:val="009A1167"/>
    <w:rsid w:val="009A693A"/>
    <w:rsid w:val="009A7936"/>
    <w:rsid w:val="009B050C"/>
    <w:rsid w:val="009B06F5"/>
    <w:rsid w:val="009B32C9"/>
    <w:rsid w:val="009B36E3"/>
    <w:rsid w:val="009C499D"/>
    <w:rsid w:val="009C5689"/>
    <w:rsid w:val="009C734A"/>
    <w:rsid w:val="009E7297"/>
    <w:rsid w:val="009E7D78"/>
    <w:rsid w:val="009F0E96"/>
    <w:rsid w:val="009F0F93"/>
    <w:rsid w:val="00A028DC"/>
    <w:rsid w:val="00A0341C"/>
    <w:rsid w:val="00A05B0C"/>
    <w:rsid w:val="00A0721C"/>
    <w:rsid w:val="00A108A3"/>
    <w:rsid w:val="00A13A51"/>
    <w:rsid w:val="00A13BD3"/>
    <w:rsid w:val="00A236B3"/>
    <w:rsid w:val="00A30438"/>
    <w:rsid w:val="00A30625"/>
    <w:rsid w:val="00A30F6D"/>
    <w:rsid w:val="00A31E72"/>
    <w:rsid w:val="00A339AA"/>
    <w:rsid w:val="00A37768"/>
    <w:rsid w:val="00A40512"/>
    <w:rsid w:val="00A46F8E"/>
    <w:rsid w:val="00A47801"/>
    <w:rsid w:val="00A5488D"/>
    <w:rsid w:val="00A56D1B"/>
    <w:rsid w:val="00A616C5"/>
    <w:rsid w:val="00A61729"/>
    <w:rsid w:val="00A61763"/>
    <w:rsid w:val="00A629A7"/>
    <w:rsid w:val="00A71553"/>
    <w:rsid w:val="00A71DEA"/>
    <w:rsid w:val="00A75BA4"/>
    <w:rsid w:val="00A75BA9"/>
    <w:rsid w:val="00A81B80"/>
    <w:rsid w:val="00A861BA"/>
    <w:rsid w:val="00A86FF3"/>
    <w:rsid w:val="00A879AC"/>
    <w:rsid w:val="00AA4EDB"/>
    <w:rsid w:val="00AB233A"/>
    <w:rsid w:val="00AB34EB"/>
    <w:rsid w:val="00AB539B"/>
    <w:rsid w:val="00AC3CD5"/>
    <w:rsid w:val="00AC6F9C"/>
    <w:rsid w:val="00AD07AB"/>
    <w:rsid w:val="00AD1865"/>
    <w:rsid w:val="00AD2840"/>
    <w:rsid w:val="00AD6282"/>
    <w:rsid w:val="00AE3500"/>
    <w:rsid w:val="00AF2B49"/>
    <w:rsid w:val="00AF3220"/>
    <w:rsid w:val="00AF54BD"/>
    <w:rsid w:val="00B00614"/>
    <w:rsid w:val="00B010B2"/>
    <w:rsid w:val="00B01E2C"/>
    <w:rsid w:val="00B029DB"/>
    <w:rsid w:val="00B03371"/>
    <w:rsid w:val="00B05BC5"/>
    <w:rsid w:val="00B06880"/>
    <w:rsid w:val="00B108D2"/>
    <w:rsid w:val="00B124FF"/>
    <w:rsid w:val="00B12A10"/>
    <w:rsid w:val="00B14004"/>
    <w:rsid w:val="00B142AE"/>
    <w:rsid w:val="00B143E2"/>
    <w:rsid w:val="00B2090C"/>
    <w:rsid w:val="00B26784"/>
    <w:rsid w:val="00B32B68"/>
    <w:rsid w:val="00B41A77"/>
    <w:rsid w:val="00B52A30"/>
    <w:rsid w:val="00B5367E"/>
    <w:rsid w:val="00B56055"/>
    <w:rsid w:val="00B569C4"/>
    <w:rsid w:val="00B57E1E"/>
    <w:rsid w:val="00B60614"/>
    <w:rsid w:val="00B656C4"/>
    <w:rsid w:val="00B65DB1"/>
    <w:rsid w:val="00B70BF1"/>
    <w:rsid w:val="00B71F8F"/>
    <w:rsid w:val="00B870C6"/>
    <w:rsid w:val="00B9046B"/>
    <w:rsid w:val="00B92C55"/>
    <w:rsid w:val="00B92D51"/>
    <w:rsid w:val="00B92F22"/>
    <w:rsid w:val="00B9496C"/>
    <w:rsid w:val="00B970C1"/>
    <w:rsid w:val="00BA2E2C"/>
    <w:rsid w:val="00BA6380"/>
    <w:rsid w:val="00BA750F"/>
    <w:rsid w:val="00BB3D4C"/>
    <w:rsid w:val="00BB4A1B"/>
    <w:rsid w:val="00BB5CA3"/>
    <w:rsid w:val="00BB6928"/>
    <w:rsid w:val="00BB77A3"/>
    <w:rsid w:val="00BC506F"/>
    <w:rsid w:val="00BC66A9"/>
    <w:rsid w:val="00BD2293"/>
    <w:rsid w:val="00BD3173"/>
    <w:rsid w:val="00BE2FCE"/>
    <w:rsid w:val="00BE3FBA"/>
    <w:rsid w:val="00BE724F"/>
    <w:rsid w:val="00BF0650"/>
    <w:rsid w:val="00BF3AB0"/>
    <w:rsid w:val="00BF7F77"/>
    <w:rsid w:val="00C03CA3"/>
    <w:rsid w:val="00C06182"/>
    <w:rsid w:val="00C07DC9"/>
    <w:rsid w:val="00C102CB"/>
    <w:rsid w:val="00C22DCC"/>
    <w:rsid w:val="00C263AB"/>
    <w:rsid w:val="00C31211"/>
    <w:rsid w:val="00C34831"/>
    <w:rsid w:val="00C3519B"/>
    <w:rsid w:val="00C404EE"/>
    <w:rsid w:val="00C41890"/>
    <w:rsid w:val="00C437A8"/>
    <w:rsid w:val="00C467AA"/>
    <w:rsid w:val="00C52F36"/>
    <w:rsid w:val="00C556F3"/>
    <w:rsid w:val="00C6262D"/>
    <w:rsid w:val="00C64793"/>
    <w:rsid w:val="00C7552E"/>
    <w:rsid w:val="00C77334"/>
    <w:rsid w:val="00C77494"/>
    <w:rsid w:val="00C806B3"/>
    <w:rsid w:val="00C820E6"/>
    <w:rsid w:val="00C866A2"/>
    <w:rsid w:val="00C91AF7"/>
    <w:rsid w:val="00C92ABB"/>
    <w:rsid w:val="00C947F2"/>
    <w:rsid w:val="00CA0C51"/>
    <w:rsid w:val="00CA23AC"/>
    <w:rsid w:val="00CA3B03"/>
    <w:rsid w:val="00CA4C68"/>
    <w:rsid w:val="00CA6646"/>
    <w:rsid w:val="00CB0E88"/>
    <w:rsid w:val="00CB3059"/>
    <w:rsid w:val="00CC25DF"/>
    <w:rsid w:val="00CD11E4"/>
    <w:rsid w:val="00CD78CD"/>
    <w:rsid w:val="00CE3539"/>
    <w:rsid w:val="00CE5611"/>
    <w:rsid w:val="00CE6CCF"/>
    <w:rsid w:val="00CF0E4E"/>
    <w:rsid w:val="00CF3025"/>
    <w:rsid w:val="00CF66EE"/>
    <w:rsid w:val="00D00E34"/>
    <w:rsid w:val="00D078DF"/>
    <w:rsid w:val="00D102B6"/>
    <w:rsid w:val="00D13772"/>
    <w:rsid w:val="00D17420"/>
    <w:rsid w:val="00D20FC2"/>
    <w:rsid w:val="00D31DF0"/>
    <w:rsid w:val="00D337D4"/>
    <w:rsid w:val="00D35ED9"/>
    <w:rsid w:val="00D37394"/>
    <w:rsid w:val="00D46238"/>
    <w:rsid w:val="00D53619"/>
    <w:rsid w:val="00D55575"/>
    <w:rsid w:val="00D55B1D"/>
    <w:rsid w:val="00D613CF"/>
    <w:rsid w:val="00D618F3"/>
    <w:rsid w:val="00D726E8"/>
    <w:rsid w:val="00D7584D"/>
    <w:rsid w:val="00D80896"/>
    <w:rsid w:val="00D80FF3"/>
    <w:rsid w:val="00D82BB3"/>
    <w:rsid w:val="00D82E0D"/>
    <w:rsid w:val="00D855ED"/>
    <w:rsid w:val="00D86CC5"/>
    <w:rsid w:val="00D92428"/>
    <w:rsid w:val="00D941FF"/>
    <w:rsid w:val="00D979AC"/>
    <w:rsid w:val="00DA125A"/>
    <w:rsid w:val="00DA1391"/>
    <w:rsid w:val="00DA158A"/>
    <w:rsid w:val="00DA1771"/>
    <w:rsid w:val="00DA31C0"/>
    <w:rsid w:val="00DA4F57"/>
    <w:rsid w:val="00DB1ECC"/>
    <w:rsid w:val="00DC576E"/>
    <w:rsid w:val="00DD1AB3"/>
    <w:rsid w:val="00DD24BB"/>
    <w:rsid w:val="00DD39AD"/>
    <w:rsid w:val="00DD49FC"/>
    <w:rsid w:val="00DE5973"/>
    <w:rsid w:val="00DF53AB"/>
    <w:rsid w:val="00DF658B"/>
    <w:rsid w:val="00E0064C"/>
    <w:rsid w:val="00E07CD1"/>
    <w:rsid w:val="00E12644"/>
    <w:rsid w:val="00E21075"/>
    <w:rsid w:val="00E22B12"/>
    <w:rsid w:val="00E30205"/>
    <w:rsid w:val="00E30809"/>
    <w:rsid w:val="00E3118F"/>
    <w:rsid w:val="00E31D36"/>
    <w:rsid w:val="00E35EC9"/>
    <w:rsid w:val="00E36110"/>
    <w:rsid w:val="00E40196"/>
    <w:rsid w:val="00E40863"/>
    <w:rsid w:val="00E40D25"/>
    <w:rsid w:val="00E44ABD"/>
    <w:rsid w:val="00E52D3C"/>
    <w:rsid w:val="00E544D3"/>
    <w:rsid w:val="00E6260A"/>
    <w:rsid w:val="00E663C3"/>
    <w:rsid w:val="00E7247F"/>
    <w:rsid w:val="00E75571"/>
    <w:rsid w:val="00E76C1E"/>
    <w:rsid w:val="00E80A98"/>
    <w:rsid w:val="00E80FD2"/>
    <w:rsid w:val="00E87B5E"/>
    <w:rsid w:val="00E95B96"/>
    <w:rsid w:val="00E95C89"/>
    <w:rsid w:val="00E97259"/>
    <w:rsid w:val="00E972EE"/>
    <w:rsid w:val="00E97518"/>
    <w:rsid w:val="00EA0C40"/>
    <w:rsid w:val="00EA781D"/>
    <w:rsid w:val="00EB1E70"/>
    <w:rsid w:val="00EB54C1"/>
    <w:rsid w:val="00ED02C6"/>
    <w:rsid w:val="00ED1909"/>
    <w:rsid w:val="00ED5515"/>
    <w:rsid w:val="00EE3291"/>
    <w:rsid w:val="00EE3D93"/>
    <w:rsid w:val="00F02CA7"/>
    <w:rsid w:val="00F0593D"/>
    <w:rsid w:val="00F118E3"/>
    <w:rsid w:val="00F12C31"/>
    <w:rsid w:val="00F131DB"/>
    <w:rsid w:val="00F16BCD"/>
    <w:rsid w:val="00F17881"/>
    <w:rsid w:val="00F17CFF"/>
    <w:rsid w:val="00F23982"/>
    <w:rsid w:val="00F26BD0"/>
    <w:rsid w:val="00F41532"/>
    <w:rsid w:val="00F41D95"/>
    <w:rsid w:val="00F43D6A"/>
    <w:rsid w:val="00F446A5"/>
    <w:rsid w:val="00F478EA"/>
    <w:rsid w:val="00F478F5"/>
    <w:rsid w:val="00F47AB3"/>
    <w:rsid w:val="00F55338"/>
    <w:rsid w:val="00F62491"/>
    <w:rsid w:val="00F638BC"/>
    <w:rsid w:val="00F6567E"/>
    <w:rsid w:val="00F674B8"/>
    <w:rsid w:val="00F71E01"/>
    <w:rsid w:val="00F72CF4"/>
    <w:rsid w:val="00F74745"/>
    <w:rsid w:val="00F75627"/>
    <w:rsid w:val="00F75A04"/>
    <w:rsid w:val="00F76F81"/>
    <w:rsid w:val="00F86E94"/>
    <w:rsid w:val="00F878F1"/>
    <w:rsid w:val="00F87A6E"/>
    <w:rsid w:val="00F9421A"/>
    <w:rsid w:val="00F96857"/>
    <w:rsid w:val="00FA3A5A"/>
    <w:rsid w:val="00FA5C4F"/>
    <w:rsid w:val="00FB4962"/>
    <w:rsid w:val="00FC00F7"/>
    <w:rsid w:val="00FC6AD1"/>
    <w:rsid w:val="00FD098A"/>
    <w:rsid w:val="00FD3D80"/>
    <w:rsid w:val="00FD4B39"/>
    <w:rsid w:val="00FD5CCB"/>
    <w:rsid w:val="00FE1304"/>
    <w:rsid w:val="00FE4AD5"/>
    <w:rsid w:val="00FE5D5D"/>
    <w:rsid w:val="00FE6957"/>
    <w:rsid w:val="00FF0244"/>
    <w:rsid w:val="00FF02ED"/>
    <w:rsid w:val="00FF0309"/>
    <w:rsid w:val="00FF18D4"/>
    <w:rsid w:val="00FF6582"/>
    <w:rsid w:val="00FF7A2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FEF728"/>
  <w15:docId w15:val="{29F56441-32A3-4AE6-BB92-B73F39DB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PMingLiU" w:hAnsiTheme="minorHAnsi" w:cstheme="minorBidi"/>
        <w:sz w:val="24"/>
        <w:szCs w:val="24"/>
        <w:lang w:val="en-GB" w:eastAsia="en-GB" w:bidi="en-GB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22E"/>
    <w:rPr>
      <w:rFonts w:ascii="Calibri" w:hAnsi="Calibri"/>
      <w:sz w:val="22"/>
    </w:rPr>
  </w:style>
  <w:style w:type="paragraph" w:styleId="Titre1">
    <w:name w:val="heading 1"/>
    <w:basedOn w:val="Normal"/>
    <w:next w:val="Normal"/>
    <w:link w:val="Titre1Car"/>
    <w:qFormat/>
    <w:rsid w:val="00E40D25"/>
    <w:pPr>
      <w:keepNext/>
      <w:spacing w:after="0"/>
      <w:outlineLvl w:val="0"/>
    </w:pPr>
    <w:rPr>
      <w:rFonts w:ascii="AGaramond" w:eastAsia="Times" w:hAnsi="AGaramond" w:cs="Times New Roman"/>
      <w:b/>
      <w:sz w:val="32"/>
      <w:szCs w:val="20"/>
      <w:lang w:val="en-US"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97A55"/>
    <w:rPr>
      <w:rFonts w:ascii="Calibri" w:hAnsi="Calibri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97A55"/>
    <w:rPr>
      <w:rFonts w:ascii="Calibri" w:hAnsi="Calibri"/>
      <w:sz w:val="22"/>
    </w:rPr>
  </w:style>
  <w:style w:type="character" w:styleId="Lienhypertexte">
    <w:name w:val="Hyperlink"/>
    <w:basedOn w:val="Policepardfaut"/>
    <w:rsid w:val="007B466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76196B"/>
    <w:pPr>
      <w:spacing w:beforeLines="1" w:afterLines="1"/>
    </w:pPr>
    <w:rPr>
      <w:rFonts w:ascii="Times" w:hAnsi="Times" w:cs="Times New Roman"/>
      <w:sz w:val="20"/>
      <w:szCs w:val="20"/>
    </w:rPr>
  </w:style>
  <w:style w:type="paragraph" w:styleId="Textedebulles">
    <w:name w:val="Balloon Text"/>
    <w:basedOn w:val="Normal"/>
    <w:link w:val="TextedebullesCar"/>
    <w:semiHidden/>
    <w:unhideWhenUsed/>
    <w:rsid w:val="00FF02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FF02ED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semiHidden/>
    <w:unhideWhenUsed/>
    <w:rsid w:val="0015586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15586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155865"/>
    <w:rPr>
      <w:rFonts w:ascii="Calibri" w:hAnsi="Calibri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558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55865"/>
    <w:rPr>
      <w:rFonts w:ascii="Calibri" w:hAnsi="Calibri"/>
      <w:b/>
      <w:bCs/>
      <w:sz w:val="20"/>
      <w:szCs w:val="20"/>
    </w:rPr>
  </w:style>
  <w:style w:type="paragraph" w:styleId="PrformatHTML">
    <w:name w:val="HTML Preformatted"/>
    <w:basedOn w:val="Normal"/>
    <w:link w:val="PrformatHTMLCar"/>
    <w:semiHidden/>
    <w:unhideWhenUsed/>
    <w:rsid w:val="00EE3291"/>
    <w:pPr>
      <w:spacing w:after="0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semiHidden/>
    <w:rsid w:val="00EE3291"/>
    <w:rPr>
      <w:rFonts w:ascii="Consolas" w:hAnsi="Consolas"/>
      <w:sz w:val="20"/>
      <w:szCs w:val="20"/>
    </w:rPr>
  </w:style>
  <w:style w:type="character" w:customStyle="1" w:styleId="Titre1Car">
    <w:name w:val="Titre 1 Car"/>
    <w:basedOn w:val="Policepardfaut"/>
    <w:link w:val="Titre1"/>
    <w:rsid w:val="00E40D25"/>
    <w:rPr>
      <w:rFonts w:ascii="AGaramond" w:eastAsia="Times" w:hAnsi="AGaramond" w:cs="Times New Roman"/>
      <w:b/>
      <w:sz w:val="32"/>
      <w:szCs w:val="20"/>
      <w:lang w:val="en-US" w:eastAsia="fr-FR" w:bidi="ar-SA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E40D2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fr-CH" w:eastAsia="fr-FR" w:bidi="ar-SA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40D25"/>
    <w:rPr>
      <w:rFonts w:ascii="Times New Roman" w:eastAsia="Times New Roman" w:hAnsi="Times New Roman" w:cs="Times New Roman"/>
      <w:lang w:val="fr-CH" w:eastAsia="fr-FR" w:bidi="ar-SA"/>
    </w:rPr>
  </w:style>
  <w:style w:type="character" w:customStyle="1" w:styleId="tlid-translation">
    <w:name w:val="tlid-translation"/>
    <w:basedOn w:val="Policepardfaut"/>
    <w:rsid w:val="00E40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4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0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30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0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5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63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2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3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3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0717055-4191-A44F-A967-55BAC1B3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</dc:creator>
  <cp:keywords/>
  <cp:lastModifiedBy>c.biessy@dotscomms.com</cp:lastModifiedBy>
  <cp:revision>2</cp:revision>
  <cp:lastPrinted>2018-05-08T07:34:00Z</cp:lastPrinted>
  <dcterms:created xsi:type="dcterms:W3CDTF">2020-04-27T07:01:00Z</dcterms:created>
  <dcterms:modified xsi:type="dcterms:W3CDTF">2020-04-27T07:01:00Z</dcterms:modified>
</cp:coreProperties>
</file>